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18655" w14:textId="77777777" w:rsidR="00790CE4" w:rsidRDefault="00790CE4">
      <w:pPr>
        <w:tabs>
          <w:tab w:val="left" w:pos="7480"/>
        </w:tabs>
        <w:spacing w:line="360" w:lineRule="auto"/>
        <w:rPr>
          <w:b/>
          <w:color w:val="000000"/>
          <w:sz w:val="24"/>
        </w:rPr>
      </w:pPr>
    </w:p>
    <w:p w14:paraId="402B2925" w14:textId="620C4819" w:rsidR="00790CE4" w:rsidRDefault="00FA3AC6">
      <w:pPr>
        <w:spacing w:line="360" w:lineRule="auto"/>
        <w:ind w:firstLine="434"/>
        <w:jc w:val="right"/>
        <w:rPr>
          <w:rFonts w:ascii="宋体" w:hAnsi="宋体"/>
        </w:rPr>
      </w:pPr>
      <w:r>
        <w:rPr>
          <w:rFonts w:ascii="宋体" w:hAnsi="宋体" w:hint="eastAsia"/>
          <w:b/>
          <w:sz w:val="24"/>
        </w:rPr>
        <w:t>编号：</w:t>
      </w:r>
      <w:r w:rsidR="00DA710D" w:rsidRPr="00DA710D">
        <w:rPr>
          <w:rFonts w:ascii="宋体" w:hAnsi="宋体" w:hint="eastAsia"/>
          <w:b/>
          <w:sz w:val="24"/>
        </w:rPr>
        <w:t>YHQH-ZBFS-DE-2025-042</w:t>
      </w:r>
      <w:r>
        <w:rPr>
          <w:rFonts w:ascii="宋体" w:hAnsi="宋体" w:hint="eastAsia"/>
          <w:b/>
          <w:sz w:val="24"/>
        </w:rPr>
        <w:t>号</w:t>
      </w:r>
    </w:p>
    <w:p w14:paraId="01992195" w14:textId="77777777" w:rsidR="00790CE4" w:rsidRDefault="00790CE4">
      <w:pPr>
        <w:spacing w:line="360" w:lineRule="auto"/>
        <w:rPr>
          <w:b/>
          <w:color w:val="000000"/>
          <w:sz w:val="24"/>
        </w:rPr>
      </w:pPr>
    </w:p>
    <w:p w14:paraId="6AAA0893" w14:textId="77777777" w:rsidR="00790CE4" w:rsidRDefault="00790CE4">
      <w:pPr>
        <w:spacing w:line="360" w:lineRule="auto"/>
        <w:rPr>
          <w:b/>
          <w:color w:val="000000"/>
          <w:sz w:val="24"/>
        </w:rPr>
      </w:pPr>
    </w:p>
    <w:p w14:paraId="5148B59E" w14:textId="77777777" w:rsidR="00790CE4" w:rsidRDefault="00FA3AC6">
      <w:pPr>
        <w:spacing w:line="360" w:lineRule="auto"/>
        <w:jc w:val="center"/>
        <w:rPr>
          <w:rFonts w:eastAsia="黑体"/>
          <w:bCs/>
          <w:color w:val="000000"/>
          <w:sz w:val="48"/>
        </w:rPr>
      </w:pPr>
      <w:r>
        <w:rPr>
          <w:rFonts w:eastAsia="黑体" w:hint="eastAsia"/>
          <w:bCs/>
          <w:color w:val="000000"/>
          <w:sz w:val="48"/>
        </w:rPr>
        <w:t>银河期货有限公司</w:t>
      </w:r>
    </w:p>
    <w:p w14:paraId="6A45D5A3" w14:textId="17E2FF72" w:rsidR="00790CE4" w:rsidRDefault="008A47BB">
      <w:pPr>
        <w:spacing w:line="360" w:lineRule="auto"/>
        <w:jc w:val="center"/>
        <w:rPr>
          <w:rFonts w:ascii="黑体" w:eastAsia="黑体"/>
          <w:bCs/>
          <w:sz w:val="48"/>
          <w:szCs w:val="30"/>
        </w:rPr>
      </w:pPr>
      <w:r w:rsidRPr="008A47BB">
        <w:rPr>
          <w:rFonts w:ascii="黑体" w:eastAsia="黑体" w:hint="eastAsia"/>
          <w:bCs/>
          <w:sz w:val="48"/>
          <w:szCs w:val="30"/>
        </w:rPr>
        <w:t>银河德</w:t>
      </w:r>
      <w:proofErr w:type="gramStart"/>
      <w:r w:rsidRPr="008A47BB">
        <w:rPr>
          <w:rFonts w:ascii="黑体" w:eastAsia="黑体" w:hint="eastAsia"/>
          <w:bCs/>
          <w:sz w:val="48"/>
          <w:szCs w:val="30"/>
        </w:rPr>
        <w:t>睿</w:t>
      </w:r>
      <w:proofErr w:type="gramEnd"/>
      <w:r w:rsidRPr="008A47BB">
        <w:rPr>
          <w:rFonts w:ascii="黑体" w:eastAsia="黑体" w:hint="eastAsia"/>
          <w:bCs/>
          <w:sz w:val="48"/>
          <w:szCs w:val="30"/>
        </w:rPr>
        <w:t>第九批服务器设备采购项目</w:t>
      </w:r>
    </w:p>
    <w:p w14:paraId="1421CAE6" w14:textId="77777777" w:rsidR="00790CE4" w:rsidRDefault="00790CE4">
      <w:pPr>
        <w:spacing w:line="360" w:lineRule="auto"/>
        <w:jc w:val="center"/>
        <w:rPr>
          <w:b/>
          <w:color w:val="000000"/>
          <w:sz w:val="52"/>
        </w:rPr>
      </w:pPr>
    </w:p>
    <w:p w14:paraId="6F71969E" w14:textId="77777777" w:rsidR="00790CE4" w:rsidRDefault="00FA3AC6">
      <w:pPr>
        <w:spacing w:line="360" w:lineRule="auto"/>
        <w:jc w:val="center"/>
        <w:rPr>
          <w:rFonts w:eastAsia="黑体"/>
          <w:b/>
          <w:color w:val="000000"/>
          <w:sz w:val="72"/>
          <w:szCs w:val="72"/>
        </w:rPr>
      </w:pPr>
      <w:r>
        <w:rPr>
          <w:rFonts w:eastAsia="黑体" w:hint="eastAsia"/>
          <w:b/>
          <w:color w:val="000000"/>
          <w:sz w:val="84"/>
        </w:rPr>
        <w:t>招标书</w:t>
      </w:r>
    </w:p>
    <w:p w14:paraId="2F482250" w14:textId="77777777" w:rsidR="00790CE4" w:rsidRDefault="00790CE4">
      <w:pPr>
        <w:spacing w:line="360" w:lineRule="auto"/>
        <w:jc w:val="center"/>
        <w:rPr>
          <w:b/>
          <w:color w:val="000000"/>
          <w:sz w:val="24"/>
        </w:rPr>
      </w:pPr>
    </w:p>
    <w:p w14:paraId="7D591686" w14:textId="77777777" w:rsidR="00790CE4" w:rsidRDefault="00790CE4">
      <w:pPr>
        <w:spacing w:line="360" w:lineRule="auto"/>
        <w:jc w:val="center"/>
        <w:rPr>
          <w:b/>
          <w:color w:val="000000"/>
          <w:sz w:val="24"/>
        </w:rPr>
      </w:pPr>
    </w:p>
    <w:p w14:paraId="5DC20D1C" w14:textId="77777777" w:rsidR="00790CE4" w:rsidRDefault="00790CE4">
      <w:pPr>
        <w:spacing w:line="360" w:lineRule="auto"/>
        <w:jc w:val="center"/>
        <w:rPr>
          <w:b/>
          <w:color w:val="000000"/>
          <w:sz w:val="24"/>
        </w:rPr>
      </w:pPr>
    </w:p>
    <w:p w14:paraId="787DE3E1" w14:textId="77777777" w:rsidR="00790CE4" w:rsidRDefault="00790CE4">
      <w:pPr>
        <w:spacing w:line="360" w:lineRule="auto"/>
        <w:jc w:val="center"/>
        <w:rPr>
          <w:b/>
          <w:color w:val="000000"/>
          <w:sz w:val="24"/>
        </w:rPr>
      </w:pPr>
    </w:p>
    <w:p w14:paraId="109C207C" w14:textId="77777777" w:rsidR="00790CE4" w:rsidRDefault="00790CE4">
      <w:pPr>
        <w:spacing w:line="360" w:lineRule="auto"/>
        <w:jc w:val="center"/>
        <w:rPr>
          <w:b/>
          <w:color w:val="000000"/>
          <w:sz w:val="24"/>
        </w:rPr>
      </w:pPr>
    </w:p>
    <w:p w14:paraId="5096DE55" w14:textId="77777777" w:rsidR="00790CE4" w:rsidRDefault="00790CE4">
      <w:pPr>
        <w:spacing w:line="360" w:lineRule="auto"/>
        <w:jc w:val="center"/>
        <w:rPr>
          <w:b/>
          <w:color w:val="000000"/>
          <w:sz w:val="24"/>
        </w:rPr>
      </w:pPr>
    </w:p>
    <w:p w14:paraId="46DC3FF1" w14:textId="77777777" w:rsidR="00790CE4" w:rsidRDefault="00790CE4">
      <w:pPr>
        <w:spacing w:line="360" w:lineRule="auto"/>
        <w:jc w:val="center"/>
        <w:rPr>
          <w:b/>
          <w:color w:val="000000"/>
          <w:sz w:val="24"/>
        </w:rPr>
      </w:pPr>
    </w:p>
    <w:p w14:paraId="0A8DCAF5" w14:textId="77777777" w:rsidR="00790CE4" w:rsidRDefault="00790CE4">
      <w:pPr>
        <w:spacing w:line="360" w:lineRule="auto"/>
        <w:jc w:val="center"/>
        <w:rPr>
          <w:b/>
          <w:color w:val="000000"/>
          <w:sz w:val="24"/>
        </w:rPr>
      </w:pPr>
    </w:p>
    <w:p w14:paraId="7CAFDAA3" w14:textId="77777777" w:rsidR="00790CE4" w:rsidRDefault="00790CE4">
      <w:pPr>
        <w:spacing w:line="360" w:lineRule="auto"/>
        <w:jc w:val="center"/>
        <w:rPr>
          <w:b/>
          <w:color w:val="000000"/>
          <w:sz w:val="24"/>
        </w:rPr>
      </w:pPr>
    </w:p>
    <w:p w14:paraId="0163A3EB" w14:textId="77777777" w:rsidR="00790CE4" w:rsidRDefault="00790CE4">
      <w:pPr>
        <w:spacing w:line="360" w:lineRule="auto"/>
        <w:rPr>
          <w:b/>
          <w:color w:val="000000"/>
          <w:sz w:val="24"/>
        </w:rPr>
      </w:pPr>
    </w:p>
    <w:p w14:paraId="669415DB" w14:textId="77777777" w:rsidR="00790CE4" w:rsidRDefault="00FA3AC6">
      <w:pPr>
        <w:spacing w:line="360" w:lineRule="auto"/>
        <w:jc w:val="center"/>
        <w:rPr>
          <w:b/>
          <w:color w:val="000000"/>
          <w:sz w:val="32"/>
        </w:rPr>
      </w:pPr>
      <w:r>
        <w:rPr>
          <w:rFonts w:hint="eastAsia"/>
          <w:b/>
          <w:color w:val="000000"/>
          <w:sz w:val="32"/>
        </w:rPr>
        <w:t>招标方：银河期货有限公司</w:t>
      </w:r>
    </w:p>
    <w:p w14:paraId="5A176832" w14:textId="307FA2FE" w:rsidR="00790CE4" w:rsidRDefault="00FA3AC6">
      <w:pPr>
        <w:spacing w:line="360" w:lineRule="auto"/>
        <w:jc w:val="center"/>
        <w:rPr>
          <w:b/>
          <w:sz w:val="32"/>
          <w:highlight w:val="yellow"/>
        </w:rPr>
      </w:pPr>
      <w:r>
        <w:rPr>
          <w:rFonts w:hint="eastAsia"/>
          <w:b/>
          <w:color w:val="000000"/>
          <w:sz w:val="32"/>
        </w:rPr>
        <w:t>发标日期：</w:t>
      </w:r>
      <w:r>
        <w:rPr>
          <w:b/>
          <w:sz w:val="32"/>
        </w:rPr>
        <w:t>202</w:t>
      </w:r>
      <w:r>
        <w:rPr>
          <w:rFonts w:hint="eastAsia"/>
          <w:b/>
          <w:sz w:val="32"/>
        </w:rPr>
        <w:t>5</w:t>
      </w:r>
      <w:r>
        <w:rPr>
          <w:rFonts w:hint="eastAsia"/>
          <w:b/>
          <w:sz w:val="32"/>
        </w:rPr>
        <w:t>年</w:t>
      </w:r>
      <w:r w:rsidR="00CA0295">
        <w:rPr>
          <w:b/>
          <w:sz w:val="32"/>
        </w:rPr>
        <w:t>12</w:t>
      </w:r>
      <w:r>
        <w:rPr>
          <w:rFonts w:hint="eastAsia"/>
          <w:b/>
          <w:sz w:val="32"/>
        </w:rPr>
        <w:t>月</w:t>
      </w:r>
      <w:r w:rsidR="00820515">
        <w:rPr>
          <w:b/>
          <w:sz w:val="32"/>
        </w:rPr>
        <w:t>3</w:t>
      </w:r>
      <w:r>
        <w:rPr>
          <w:rFonts w:hint="eastAsia"/>
          <w:b/>
          <w:sz w:val="32"/>
        </w:rPr>
        <w:t>日</w:t>
      </w:r>
    </w:p>
    <w:p w14:paraId="58118AF1" w14:textId="77777777" w:rsidR="00790CE4" w:rsidRDefault="00790CE4">
      <w:pPr>
        <w:jc w:val="center"/>
        <w:rPr>
          <w:rFonts w:ascii="黑体" w:eastAsia="黑体"/>
          <w:b/>
          <w:color w:val="000000"/>
          <w:sz w:val="32"/>
        </w:rPr>
        <w:sectPr w:rsidR="00790CE4">
          <w:headerReference w:type="even" r:id="rId9"/>
          <w:headerReference w:type="default" r:id="rId10"/>
          <w:footerReference w:type="default" r:id="rId11"/>
          <w:headerReference w:type="first" r:id="rId12"/>
          <w:pgSz w:w="11906" w:h="16838"/>
          <w:pgMar w:top="1440" w:right="1797" w:bottom="1440" w:left="1797" w:header="851" w:footer="992" w:gutter="0"/>
          <w:cols w:space="425"/>
          <w:docGrid w:type="linesAndChars" w:linePitch="326" w:charSpace="-4916"/>
        </w:sectPr>
      </w:pPr>
    </w:p>
    <w:p w14:paraId="340C235B" w14:textId="77777777" w:rsidR="00790CE4" w:rsidRDefault="00FA3AC6">
      <w:pPr>
        <w:jc w:val="center"/>
        <w:rPr>
          <w:rFonts w:ascii="黑体" w:eastAsia="黑体"/>
          <w:b/>
          <w:color w:val="000000"/>
          <w:sz w:val="36"/>
        </w:rPr>
      </w:pPr>
      <w:r>
        <w:rPr>
          <w:rFonts w:ascii="黑体" w:eastAsia="黑体" w:hint="eastAsia"/>
          <w:b/>
          <w:color w:val="000000"/>
          <w:sz w:val="36"/>
        </w:rPr>
        <w:lastRenderedPageBreak/>
        <w:t>目    录</w:t>
      </w:r>
    </w:p>
    <w:p w14:paraId="50B531CD" w14:textId="77777777" w:rsidR="00790CE4" w:rsidRDefault="00790CE4">
      <w:pPr>
        <w:pStyle w:val="12"/>
      </w:pPr>
      <w:bookmarkStart w:id="0" w:name="_Toc509024840"/>
      <w:bookmarkStart w:id="1" w:name="_Toc523196814"/>
      <w:bookmarkStart w:id="2" w:name="_Toc509025039"/>
      <w:bookmarkStart w:id="3" w:name="_Toc57478030"/>
      <w:bookmarkStart w:id="4" w:name="_Toc57518129"/>
      <w:bookmarkStart w:id="5" w:name="_Toc23479968"/>
    </w:p>
    <w:p w14:paraId="244D8F46" w14:textId="7EE963E2" w:rsidR="00DA5E42" w:rsidRDefault="00FA3AC6">
      <w:pPr>
        <w:pStyle w:val="12"/>
        <w:rPr>
          <w:rFonts w:asciiTheme="minorHAnsi" w:eastAsiaTheme="minorEastAsia" w:hAnsiTheme="minorHAnsi" w:cstheme="minorBidi"/>
          <w:b w:val="0"/>
          <w:bCs w:val="0"/>
          <w:caps w:val="0"/>
          <w:noProof/>
          <w:kern w:val="2"/>
          <w:sz w:val="21"/>
          <w:szCs w:val="22"/>
        </w:rPr>
      </w:pPr>
      <w:r>
        <w:fldChar w:fldCharType="begin"/>
      </w:r>
      <w:r>
        <w:instrText xml:space="preserve"> </w:instrText>
      </w:r>
      <w:r>
        <w:rPr>
          <w:rFonts w:hint="eastAsia"/>
        </w:rPr>
        <w:instrText>TOC \o "1-3" \h \z \u</w:instrText>
      </w:r>
      <w:r>
        <w:instrText xml:space="preserve"> </w:instrText>
      </w:r>
      <w:r>
        <w:fldChar w:fldCharType="separate"/>
      </w:r>
      <w:hyperlink w:anchor="_Toc215495840" w:history="1">
        <w:r w:rsidR="00DA5E42" w:rsidRPr="00E74D78">
          <w:rPr>
            <w:rStyle w:val="af3"/>
            <w:noProof/>
          </w:rPr>
          <w:t>第一部分</w:t>
        </w:r>
        <w:r w:rsidR="00DA5E42" w:rsidRPr="00E74D78">
          <w:rPr>
            <w:rStyle w:val="af3"/>
            <w:noProof/>
          </w:rPr>
          <w:t xml:space="preserve">  </w:t>
        </w:r>
        <w:r w:rsidR="00DA5E42" w:rsidRPr="00E74D78">
          <w:rPr>
            <w:rStyle w:val="af3"/>
            <w:noProof/>
          </w:rPr>
          <w:t>招标公告</w:t>
        </w:r>
        <w:r w:rsidR="00DA5E42">
          <w:rPr>
            <w:noProof/>
            <w:webHidden/>
          </w:rPr>
          <w:tab/>
        </w:r>
        <w:r w:rsidR="00DA5E42">
          <w:rPr>
            <w:noProof/>
            <w:webHidden/>
          </w:rPr>
          <w:fldChar w:fldCharType="begin"/>
        </w:r>
        <w:r w:rsidR="00DA5E42">
          <w:rPr>
            <w:noProof/>
            <w:webHidden/>
          </w:rPr>
          <w:instrText xml:space="preserve"> PAGEREF _Toc215495840 \h </w:instrText>
        </w:r>
        <w:r w:rsidR="00DA5E42">
          <w:rPr>
            <w:noProof/>
            <w:webHidden/>
          </w:rPr>
        </w:r>
        <w:r w:rsidR="00DA5E42">
          <w:rPr>
            <w:noProof/>
            <w:webHidden/>
          </w:rPr>
          <w:fldChar w:fldCharType="separate"/>
        </w:r>
        <w:r w:rsidR="00DA5E42">
          <w:rPr>
            <w:noProof/>
            <w:webHidden/>
          </w:rPr>
          <w:t>1</w:t>
        </w:r>
        <w:r w:rsidR="00DA5E42">
          <w:rPr>
            <w:noProof/>
            <w:webHidden/>
          </w:rPr>
          <w:fldChar w:fldCharType="end"/>
        </w:r>
      </w:hyperlink>
    </w:p>
    <w:p w14:paraId="4E7E2BC6" w14:textId="30782883" w:rsidR="00DA5E42" w:rsidRDefault="0079440F">
      <w:pPr>
        <w:pStyle w:val="12"/>
        <w:rPr>
          <w:rFonts w:asciiTheme="minorHAnsi" w:eastAsiaTheme="minorEastAsia" w:hAnsiTheme="minorHAnsi" w:cstheme="minorBidi"/>
          <w:b w:val="0"/>
          <w:bCs w:val="0"/>
          <w:caps w:val="0"/>
          <w:noProof/>
          <w:kern w:val="2"/>
          <w:sz w:val="21"/>
          <w:szCs w:val="22"/>
        </w:rPr>
      </w:pPr>
      <w:hyperlink w:anchor="_Toc215495841" w:history="1">
        <w:r w:rsidR="00DA5E42" w:rsidRPr="00E74D78">
          <w:rPr>
            <w:rStyle w:val="af3"/>
            <w:noProof/>
          </w:rPr>
          <w:t>第二部分</w:t>
        </w:r>
        <w:r w:rsidR="00DA5E42" w:rsidRPr="00E74D78">
          <w:rPr>
            <w:rStyle w:val="af3"/>
            <w:noProof/>
          </w:rPr>
          <w:t xml:space="preserve">  </w:t>
        </w:r>
        <w:r w:rsidR="00DA5E42" w:rsidRPr="00E74D78">
          <w:rPr>
            <w:rStyle w:val="af3"/>
            <w:noProof/>
          </w:rPr>
          <w:t>投标须知</w:t>
        </w:r>
        <w:r w:rsidR="00DA5E42">
          <w:rPr>
            <w:noProof/>
            <w:webHidden/>
          </w:rPr>
          <w:tab/>
        </w:r>
        <w:r w:rsidR="00DA5E42">
          <w:rPr>
            <w:noProof/>
            <w:webHidden/>
          </w:rPr>
          <w:fldChar w:fldCharType="begin"/>
        </w:r>
        <w:r w:rsidR="00DA5E42">
          <w:rPr>
            <w:noProof/>
            <w:webHidden/>
          </w:rPr>
          <w:instrText xml:space="preserve"> PAGEREF _Toc215495841 \h </w:instrText>
        </w:r>
        <w:r w:rsidR="00DA5E42">
          <w:rPr>
            <w:noProof/>
            <w:webHidden/>
          </w:rPr>
        </w:r>
        <w:r w:rsidR="00DA5E42">
          <w:rPr>
            <w:noProof/>
            <w:webHidden/>
          </w:rPr>
          <w:fldChar w:fldCharType="separate"/>
        </w:r>
        <w:r w:rsidR="00DA5E42">
          <w:rPr>
            <w:noProof/>
            <w:webHidden/>
          </w:rPr>
          <w:t>3</w:t>
        </w:r>
        <w:r w:rsidR="00DA5E42">
          <w:rPr>
            <w:noProof/>
            <w:webHidden/>
          </w:rPr>
          <w:fldChar w:fldCharType="end"/>
        </w:r>
      </w:hyperlink>
    </w:p>
    <w:p w14:paraId="59621F5F" w14:textId="1BAD0347" w:rsidR="00DA5E42" w:rsidRDefault="0079440F">
      <w:pPr>
        <w:pStyle w:val="21"/>
        <w:rPr>
          <w:rFonts w:asciiTheme="minorHAnsi" w:eastAsiaTheme="minorEastAsia" w:hAnsiTheme="minorHAnsi" w:cstheme="minorBidi"/>
          <w:bCs w:val="0"/>
          <w:smallCaps w:val="0"/>
          <w:noProof/>
          <w:kern w:val="2"/>
          <w:sz w:val="21"/>
          <w:szCs w:val="22"/>
        </w:rPr>
      </w:pPr>
      <w:hyperlink w:anchor="_Toc215495842" w:history="1">
        <w:r w:rsidR="00DA5E42" w:rsidRPr="00E74D78">
          <w:rPr>
            <w:rStyle w:val="af3"/>
            <w:noProof/>
          </w:rPr>
          <w:t xml:space="preserve">1. </w:t>
        </w:r>
        <w:r w:rsidR="00DA5E42" w:rsidRPr="00E74D78">
          <w:rPr>
            <w:rStyle w:val="af3"/>
            <w:noProof/>
          </w:rPr>
          <w:t>总则</w:t>
        </w:r>
        <w:r w:rsidR="00DA5E42">
          <w:rPr>
            <w:noProof/>
            <w:webHidden/>
          </w:rPr>
          <w:tab/>
        </w:r>
        <w:r w:rsidR="00DA5E42">
          <w:rPr>
            <w:noProof/>
            <w:webHidden/>
          </w:rPr>
          <w:fldChar w:fldCharType="begin"/>
        </w:r>
        <w:r w:rsidR="00DA5E42">
          <w:rPr>
            <w:noProof/>
            <w:webHidden/>
          </w:rPr>
          <w:instrText xml:space="preserve"> PAGEREF _Toc215495842 \h </w:instrText>
        </w:r>
        <w:r w:rsidR="00DA5E42">
          <w:rPr>
            <w:noProof/>
            <w:webHidden/>
          </w:rPr>
        </w:r>
        <w:r w:rsidR="00DA5E42">
          <w:rPr>
            <w:noProof/>
            <w:webHidden/>
          </w:rPr>
          <w:fldChar w:fldCharType="separate"/>
        </w:r>
        <w:r w:rsidR="00DA5E42">
          <w:rPr>
            <w:noProof/>
            <w:webHidden/>
          </w:rPr>
          <w:t>3</w:t>
        </w:r>
        <w:r w:rsidR="00DA5E42">
          <w:rPr>
            <w:noProof/>
            <w:webHidden/>
          </w:rPr>
          <w:fldChar w:fldCharType="end"/>
        </w:r>
      </w:hyperlink>
    </w:p>
    <w:p w14:paraId="245A748D" w14:textId="11B8FC9A" w:rsidR="00DA5E42" w:rsidRDefault="0079440F">
      <w:pPr>
        <w:pStyle w:val="21"/>
        <w:rPr>
          <w:rFonts w:asciiTheme="minorHAnsi" w:eastAsiaTheme="minorEastAsia" w:hAnsiTheme="minorHAnsi" w:cstheme="minorBidi"/>
          <w:bCs w:val="0"/>
          <w:smallCaps w:val="0"/>
          <w:noProof/>
          <w:kern w:val="2"/>
          <w:sz w:val="21"/>
          <w:szCs w:val="22"/>
        </w:rPr>
      </w:pPr>
      <w:hyperlink w:anchor="_Toc215495843" w:history="1">
        <w:r w:rsidR="00DA5E42" w:rsidRPr="00E74D78">
          <w:rPr>
            <w:rStyle w:val="af3"/>
            <w:noProof/>
          </w:rPr>
          <w:t xml:space="preserve">2. </w:t>
        </w:r>
        <w:r w:rsidR="00DA5E42" w:rsidRPr="00E74D78">
          <w:rPr>
            <w:rStyle w:val="af3"/>
            <w:noProof/>
          </w:rPr>
          <w:t>对投标方的基本要求</w:t>
        </w:r>
        <w:r w:rsidR="00DA5E42">
          <w:rPr>
            <w:noProof/>
            <w:webHidden/>
          </w:rPr>
          <w:tab/>
        </w:r>
        <w:r w:rsidR="00DA5E42">
          <w:rPr>
            <w:noProof/>
            <w:webHidden/>
          </w:rPr>
          <w:fldChar w:fldCharType="begin"/>
        </w:r>
        <w:r w:rsidR="00DA5E42">
          <w:rPr>
            <w:noProof/>
            <w:webHidden/>
          </w:rPr>
          <w:instrText xml:space="preserve"> PAGEREF _Toc215495843 \h </w:instrText>
        </w:r>
        <w:r w:rsidR="00DA5E42">
          <w:rPr>
            <w:noProof/>
            <w:webHidden/>
          </w:rPr>
        </w:r>
        <w:r w:rsidR="00DA5E42">
          <w:rPr>
            <w:noProof/>
            <w:webHidden/>
          </w:rPr>
          <w:fldChar w:fldCharType="separate"/>
        </w:r>
        <w:r w:rsidR="00DA5E42">
          <w:rPr>
            <w:noProof/>
            <w:webHidden/>
          </w:rPr>
          <w:t>3</w:t>
        </w:r>
        <w:r w:rsidR="00DA5E42">
          <w:rPr>
            <w:noProof/>
            <w:webHidden/>
          </w:rPr>
          <w:fldChar w:fldCharType="end"/>
        </w:r>
      </w:hyperlink>
    </w:p>
    <w:p w14:paraId="3D36146C" w14:textId="79F2CFB5" w:rsidR="00DA5E42" w:rsidRDefault="0079440F">
      <w:pPr>
        <w:pStyle w:val="21"/>
        <w:rPr>
          <w:rFonts w:asciiTheme="minorHAnsi" w:eastAsiaTheme="minorEastAsia" w:hAnsiTheme="minorHAnsi" w:cstheme="minorBidi"/>
          <w:bCs w:val="0"/>
          <w:smallCaps w:val="0"/>
          <w:noProof/>
          <w:kern w:val="2"/>
          <w:sz w:val="21"/>
          <w:szCs w:val="22"/>
        </w:rPr>
      </w:pPr>
      <w:hyperlink w:anchor="_Toc215495844" w:history="1">
        <w:r w:rsidR="00DA5E42" w:rsidRPr="00E74D78">
          <w:rPr>
            <w:rStyle w:val="af3"/>
            <w:noProof/>
          </w:rPr>
          <w:t xml:space="preserve">3. </w:t>
        </w:r>
        <w:r w:rsidR="00DA5E42" w:rsidRPr="00E74D78">
          <w:rPr>
            <w:rStyle w:val="af3"/>
            <w:noProof/>
          </w:rPr>
          <w:t>投标文件的编制</w:t>
        </w:r>
        <w:r w:rsidR="00DA5E42">
          <w:rPr>
            <w:noProof/>
            <w:webHidden/>
          </w:rPr>
          <w:tab/>
        </w:r>
        <w:r w:rsidR="00DA5E42">
          <w:rPr>
            <w:noProof/>
            <w:webHidden/>
          </w:rPr>
          <w:fldChar w:fldCharType="begin"/>
        </w:r>
        <w:r w:rsidR="00DA5E42">
          <w:rPr>
            <w:noProof/>
            <w:webHidden/>
          </w:rPr>
          <w:instrText xml:space="preserve"> PAGEREF _Toc215495844 \h </w:instrText>
        </w:r>
        <w:r w:rsidR="00DA5E42">
          <w:rPr>
            <w:noProof/>
            <w:webHidden/>
          </w:rPr>
        </w:r>
        <w:r w:rsidR="00DA5E42">
          <w:rPr>
            <w:noProof/>
            <w:webHidden/>
          </w:rPr>
          <w:fldChar w:fldCharType="separate"/>
        </w:r>
        <w:r w:rsidR="00DA5E42">
          <w:rPr>
            <w:noProof/>
            <w:webHidden/>
          </w:rPr>
          <w:t>4</w:t>
        </w:r>
        <w:r w:rsidR="00DA5E42">
          <w:rPr>
            <w:noProof/>
            <w:webHidden/>
          </w:rPr>
          <w:fldChar w:fldCharType="end"/>
        </w:r>
      </w:hyperlink>
    </w:p>
    <w:p w14:paraId="5EBA4CD9" w14:textId="2A816A7F" w:rsidR="00DA5E42" w:rsidRDefault="0079440F">
      <w:pPr>
        <w:pStyle w:val="21"/>
        <w:rPr>
          <w:rFonts w:asciiTheme="minorHAnsi" w:eastAsiaTheme="minorEastAsia" w:hAnsiTheme="minorHAnsi" w:cstheme="minorBidi"/>
          <w:bCs w:val="0"/>
          <w:smallCaps w:val="0"/>
          <w:noProof/>
          <w:kern w:val="2"/>
          <w:sz w:val="21"/>
          <w:szCs w:val="22"/>
        </w:rPr>
      </w:pPr>
      <w:hyperlink w:anchor="_Toc215495845" w:history="1">
        <w:r w:rsidR="00DA5E42" w:rsidRPr="00E74D78">
          <w:rPr>
            <w:rStyle w:val="af3"/>
            <w:noProof/>
          </w:rPr>
          <w:t xml:space="preserve">4. </w:t>
        </w:r>
        <w:r w:rsidR="00DA5E42" w:rsidRPr="00E74D78">
          <w:rPr>
            <w:rStyle w:val="af3"/>
            <w:noProof/>
          </w:rPr>
          <w:t>投标文件的递交</w:t>
        </w:r>
        <w:r w:rsidR="00DA5E42">
          <w:rPr>
            <w:noProof/>
            <w:webHidden/>
          </w:rPr>
          <w:tab/>
        </w:r>
        <w:r w:rsidR="00DA5E42">
          <w:rPr>
            <w:noProof/>
            <w:webHidden/>
          </w:rPr>
          <w:fldChar w:fldCharType="begin"/>
        </w:r>
        <w:r w:rsidR="00DA5E42">
          <w:rPr>
            <w:noProof/>
            <w:webHidden/>
          </w:rPr>
          <w:instrText xml:space="preserve"> PAGEREF _Toc215495845 \h </w:instrText>
        </w:r>
        <w:r w:rsidR="00DA5E42">
          <w:rPr>
            <w:noProof/>
            <w:webHidden/>
          </w:rPr>
        </w:r>
        <w:r w:rsidR="00DA5E42">
          <w:rPr>
            <w:noProof/>
            <w:webHidden/>
          </w:rPr>
          <w:fldChar w:fldCharType="separate"/>
        </w:r>
        <w:r w:rsidR="00DA5E42">
          <w:rPr>
            <w:noProof/>
            <w:webHidden/>
          </w:rPr>
          <w:t>6</w:t>
        </w:r>
        <w:r w:rsidR="00DA5E42">
          <w:rPr>
            <w:noProof/>
            <w:webHidden/>
          </w:rPr>
          <w:fldChar w:fldCharType="end"/>
        </w:r>
      </w:hyperlink>
    </w:p>
    <w:p w14:paraId="2C2303F7" w14:textId="1D2BF5B7" w:rsidR="00DA5E42" w:rsidRDefault="0079440F">
      <w:pPr>
        <w:pStyle w:val="21"/>
        <w:rPr>
          <w:rFonts w:asciiTheme="minorHAnsi" w:eastAsiaTheme="minorEastAsia" w:hAnsiTheme="minorHAnsi" w:cstheme="minorBidi"/>
          <w:bCs w:val="0"/>
          <w:smallCaps w:val="0"/>
          <w:noProof/>
          <w:kern w:val="2"/>
          <w:sz w:val="21"/>
          <w:szCs w:val="22"/>
        </w:rPr>
      </w:pPr>
      <w:hyperlink w:anchor="_Toc215495846" w:history="1">
        <w:r w:rsidR="00DA5E42" w:rsidRPr="00E74D78">
          <w:rPr>
            <w:rStyle w:val="af3"/>
            <w:noProof/>
          </w:rPr>
          <w:t xml:space="preserve">5. </w:t>
        </w:r>
        <w:r w:rsidR="00DA5E42" w:rsidRPr="00E74D78">
          <w:rPr>
            <w:rStyle w:val="af3"/>
            <w:noProof/>
          </w:rPr>
          <w:t>开标</w:t>
        </w:r>
        <w:r w:rsidR="00DA5E42">
          <w:rPr>
            <w:noProof/>
            <w:webHidden/>
          </w:rPr>
          <w:tab/>
        </w:r>
        <w:r w:rsidR="00DA5E42">
          <w:rPr>
            <w:noProof/>
            <w:webHidden/>
          </w:rPr>
          <w:fldChar w:fldCharType="begin"/>
        </w:r>
        <w:r w:rsidR="00DA5E42">
          <w:rPr>
            <w:noProof/>
            <w:webHidden/>
          </w:rPr>
          <w:instrText xml:space="preserve"> PAGEREF _Toc215495846 \h </w:instrText>
        </w:r>
        <w:r w:rsidR="00DA5E42">
          <w:rPr>
            <w:noProof/>
            <w:webHidden/>
          </w:rPr>
        </w:r>
        <w:r w:rsidR="00DA5E42">
          <w:rPr>
            <w:noProof/>
            <w:webHidden/>
          </w:rPr>
          <w:fldChar w:fldCharType="separate"/>
        </w:r>
        <w:r w:rsidR="00DA5E42">
          <w:rPr>
            <w:noProof/>
            <w:webHidden/>
          </w:rPr>
          <w:t>7</w:t>
        </w:r>
        <w:r w:rsidR="00DA5E42">
          <w:rPr>
            <w:noProof/>
            <w:webHidden/>
          </w:rPr>
          <w:fldChar w:fldCharType="end"/>
        </w:r>
      </w:hyperlink>
    </w:p>
    <w:p w14:paraId="565BDA1E" w14:textId="53D98A89" w:rsidR="00DA5E42" w:rsidRDefault="0079440F">
      <w:pPr>
        <w:pStyle w:val="21"/>
        <w:rPr>
          <w:rFonts w:asciiTheme="minorHAnsi" w:eastAsiaTheme="minorEastAsia" w:hAnsiTheme="minorHAnsi" w:cstheme="minorBidi"/>
          <w:bCs w:val="0"/>
          <w:smallCaps w:val="0"/>
          <w:noProof/>
          <w:kern w:val="2"/>
          <w:sz w:val="21"/>
          <w:szCs w:val="22"/>
        </w:rPr>
      </w:pPr>
      <w:hyperlink w:anchor="_Toc215495847" w:history="1">
        <w:r w:rsidR="00DA5E42" w:rsidRPr="00E74D78">
          <w:rPr>
            <w:rStyle w:val="af3"/>
            <w:noProof/>
          </w:rPr>
          <w:t xml:space="preserve">6. </w:t>
        </w:r>
        <w:r w:rsidR="00DA5E42" w:rsidRPr="00E74D78">
          <w:rPr>
            <w:rStyle w:val="af3"/>
            <w:noProof/>
          </w:rPr>
          <w:t>评标</w:t>
        </w:r>
        <w:r w:rsidR="00DA5E42">
          <w:rPr>
            <w:noProof/>
            <w:webHidden/>
          </w:rPr>
          <w:tab/>
        </w:r>
        <w:r w:rsidR="00DA5E42">
          <w:rPr>
            <w:noProof/>
            <w:webHidden/>
          </w:rPr>
          <w:fldChar w:fldCharType="begin"/>
        </w:r>
        <w:r w:rsidR="00DA5E42">
          <w:rPr>
            <w:noProof/>
            <w:webHidden/>
          </w:rPr>
          <w:instrText xml:space="preserve"> PAGEREF _Toc215495847 \h </w:instrText>
        </w:r>
        <w:r w:rsidR="00DA5E42">
          <w:rPr>
            <w:noProof/>
            <w:webHidden/>
          </w:rPr>
        </w:r>
        <w:r w:rsidR="00DA5E42">
          <w:rPr>
            <w:noProof/>
            <w:webHidden/>
          </w:rPr>
          <w:fldChar w:fldCharType="separate"/>
        </w:r>
        <w:r w:rsidR="00DA5E42">
          <w:rPr>
            <w:noProof/>
            <w:webHidden/>
          </w:rPr>
          <w:t>7</w:t>
        </w:r>
        <w:r w:rsidR="00DA5E42">
          <w:rPr>
            <w:noProof/>
            <w:webHidden/>
          </w:rPr>
          <w:fldChar w:fldCharType="end"/>
        </w:r>
      </w:hyperlink>
    </w:p>
    <w:p w14:paraId="1CCBA45E" w14:textId="1C8ADE8C" w:rsidR="00DA5E42" w:rsidRDefault="0079440F">
      <w:pPr>
        <w:pStyle w:val="21"/>
        <w:rPr>
          <w:rFonts w:asciiTheme="minorHAnsi" w:eastAsiaTheme="minorEastAsia" w:hAnsiTheme="minorHAnsi" w:cstheme="minorBidi"/>
          <w:bCs w:val="0"/>
          <w:smallCaps w:val="0"/>
          <w:noProof/>
          <w:kern w:val="2"/>
          <w:sz w:val="21"/>
          <w:szCs w:val="22"/>
        </w:rPr>
      </w:pPr>
      <w:hyperlink w:anchor="_Toc215495848" w:history="1">
        <w:r w:rsidR="00DA5E42" w:rsidRPr="00E74D78">
          <w:rPr>
            <w:rStyle w:val="af3"/>
            <w:noProof/>
          </w:rPr>
          <w:t xml:space="preserve">7. </w:t>
        </w:r>
        <w:r w:rsidR="00DA5E42" w:rsidRPr="00E74D78">
          <w:rPr>
            <w:rStyle w:val="af3"/>
            <w:noProof/>
          </w:rPr>
          <w:t>授予合同</w:t>
        </w:r>
        <w:r w:rsidR="00DA5E42">
          <w:rPr>
            <w:noProof/>
            <w:webHidden/>
          </w:rPr>
          <w:tab/>
        </w:r>
        <w:r w:rsidR="00DA5E42">
          <w:rPr>
            <w:noProof/>
            <w:webHidden/>
          </w:rPr>
          <w:fldChar w:fldCharType="begin"/>
        </w:r>
        <w:r w:rsidR="00DA5E42">
          <w:rPr>
            <w:noProof/>
            <w:webHidden/>
          </w:rPr>
          <w:instrText xml:space="preserve"> PAGEREF _Toc215495848 \h </w:instrText>
        </w:r>
        <w:r w:rsidR="00DA5E42">
          <w:rPr>
            <w:noProof/>
            <w:webHidden/>
          </w:rPr>
        </w:r>
        <w:r w:rsidR="00DA5E42">
          <w:rPr>
            <w:noProof/>
            <w:webHidden/>
          </w:rPr>
          <w:fldChar w:fldCharType="separate"/>
        </w:r>
        <w:r w:rsidR="00DA5E42">
          <w:rPr>
            <w:noProof/>
            <w:webHidden/>
          </w:rPr>
          <w:t>8</w:t>
        </w:r>
        <w:r w:rsidR="00DA5E42">
          <w:rPr>
            <w:noProof/>
            <w:webHidden/>
          </w:rPr>
          <w:fldChar w:fldCharType="end"/>
        </w:r>
      </w:hyperlink>
    </w:p>
    <w:p w14:paraId="4B6D5A1A" w14:textId="6D0A96C8" w:rsidR="00DA5E42" w:rsidRDefault="0079440F">
      <w:pPr>
        <w:pStyle w:val="21"/>
        <w:rPr>
          <w:rFonts w:asciiTheme="minorHAnsi" w:eastAsiaTheme="minorEastAsia" w:hAnsiTheme="minorHAnsi" w:cstheme="minorBidi"/>
          <w:bCs w:val="0"/>
          <w:smallCaps w:val="0"/>
          <w:noProof/>
          <w:kern w:val="2"/>
          <w:sz w:val="21"/>
          <w:szCs w:val="22"/>
        </w:rPr>
      </w:pPr>
      <w:hyperlink w:anchor="_Toc215495849" w:history="1">
        <w:r w:rsidR="00DA5E42" w:rsidRPr="00E74D78">
          <w:rPr>
            <w:rStyle w:val="af3"/>
            <w:noProof/>
          </w:rPr>
          <w:t xml:space="preserve">8. </w:t>
        </w:r>
        <w:r w:rsidR="00DA5E42" w:rsidRPr="00E74D78">
          <w:rPr>
            <w:rStyle w:val="af3"/>
            <w:noProof/>
          </w:rPr>
          <w:t>授予合同时变更内容的权力</w:t>
        </w:r>
        <w:r w:rsidR="00DA5E42">
          <w:rPr>
            <w:noProof/>
            <w:webHidden/>
          </w:rPr>
          <w:tab/>
        </w:r>
        <w:r w:rsidR="00DA5E42">
          <w:rPr>
            <w:noProof/>
            <w:webHidden/>
          </w:rPr>
          <w:fldChar w:fldCharType="begin"/>
        </w:r>
        <w:r w:rsidR="00DA5E42">
          <w:rPr>
            <w:noProof/>
            <w:webHidden/>
          </w:rPr>
          <w:instrText xml:space="preserve"> PAGEREF _Toc215495849 \h </w:instrText>
        </w:r>
        <w:r w:rsidR="00DA5E42">
          <w:rPr>
            <w:noProof/>
            <w:webHidden/>
          </w:rPr>
        </w:r>
        <w:r w:rsidR="00DA5E42">
          <w:rPr>
            <w:noProof/>
            <w:webHidden/>
          </w:rPr>
          <w:fldChar w:fldCharType="separate"/>
        </w:r>
        <w:r w:rsidR="00DA5E42">
          <w:rPr>
            <w:noProof/>
            <w:webHidden/>
          </w:rPr>
          <w:t>9</w:t>
        </w:r>
        <w:r w:rsidR="00DA5E42">
          <w:rPr>
            <w:noProof/>
            <w:webHidden/>
          </w:rPr>
          <w:fldChar w:fldCharType="end"/>
        </w:r>
      </w:hyperlink>
    </w:p>
    <w:p w14:paraId="3D267AE0" w14:textId="1A4F3015" w:rsidR="00DA5E42" w:rsidRDefault="0079440F">
      <w:pPr>
        <w:pStyle w:val="21"/>
        <w:rPr>
          <w:rFonts w:asciiTheme="minorHAnsi" w:eastAsiaTheme="minorEastAsia" w:hAnsiTheme="minorHAnsi" w:cstheme="minorBidi"/>
          <w:bCs w:val="0"/>
          <w:smallCaps w:val="0"/>
          <w:noProof/>
          <w:kern w:val="2"/>
          <w:sz w:val="21"/>
          <w:szCs w:val="22"/>
        </w:rPr>
      </w:pPr>
      <w:hyperlink w:anchor="_Toc215495850" w:history="1">
        <w:r w:rsidR="00DA5E42" w:rsidRPr="00E74D78">
          <w:rPr>
            <w:rStyle w:val="af3"/>
            <w:noProof/>
          </w:rPr>
          <w:t xml:space="preserve">9. </w:t>
        </w:r>
        <w:r w:rsidR="00DA5E42" w:rsidRPr="00E74D78">
          <w:rPr>
            <w:rStyle w:val="af3"/>
            <w:noProof/>
          </w:rPr>
          <w:t>签订合同</w:t>
        </w:r>
        <w:r w:rsidR="00DA5E42">
          <w:rPr>
            <w:noProof/>
            <w:webHidden/>
          </w:rPr>
          <w:tab/>
        </w:r>
        <w:r w:rsidR="00DA5E42">
          <w:rPr>
            <w:noProof/>
            <w:webHidden/>
          </w:rPr>
          <w:fldChar w:fldCharType="begin"/>
        </w:r>
        <w:r w:rsidR="00DA5E42">
          <w:rPr>
            <w:noProof/>
            <w:webHidden/>
          </w:rPr>
          <w:instrText xml:space="preserve"> PAGEREF _Toc215495850 \h </w:instrText>
        </w:r>
        <w:r w:rsidR="00DA5E42">
          <w:rPr>
            <w:noProof/>
            <w:webHidden/>
          </w:rPr>
        </w:r>
        <w:r w:rsidR="00DA5E42">
          <w:rPr>
            <w:noProof/>
            <w:webHidden/>
          </w:rPr>
          <w:fldChar w:fldCharType="separate"/>
        </w:r>
        <w:r w:rsidR="00DA5E42">
          <w:rPr>
            <w:noProof/>
            <w:webHidden/>
          </w:rPr>
          <w:t>9</w:t>
        </w:r>
        <w:r w:rsidR="00DA5E42">
          <w:rPr>
            <w:noProof/>
            <w:webHidden/>
          </w:rPr>
          <w:fldChar w:fldCharType="end"/>
        </w:r>
      </w:hyperlink>
    </w:p>
    <w:p w14:paraId="0844BEA4" w14:textId="17032031" w:rsidR="00DA5E42" w:rsidRDefault="0079440F">
      <w:pPr>
        <w:pStyle w:val="21"/>
        <w:rPr>
          <w:rFonts w:asciiTheme="minorHAnsi" w:eastAsiaTheme="minorEastAsia" w:hAnsiTheme="minorHAnsi" w:cstheme="minorBidi"/>
          <w:bCs w:val="0"/>
          <w:smallCaps w:val="0"/>
          <w:noProof/>
          <w:kern w:val="2"/>
          <w:sz w:val="21"/>
          <w:szCs w:val="22"/>
        </w:rPr>
      </w:pPr>
      <w:hyperlink w:anchor="_Toc215495851" w:history="1">
        <w:r w:rsidR="00DA5E42" w:rsidRPr="00E74D78">
          <w:rPr>
            <w:rStyle w:val="af3"/>
            <w:noProof/>
          </w:rPr>
          <w:t xml:space="preserve">10. </w:t>
        </w:r>
        <w:r w:rsidR="00DA5E42" w:rsidRPr="00E74D78">
          <w:rPr>
            <w:rStyle w:val="af3"/>
            <w:noProof/>
          </w:rPr>
          <w:t>关于异议与投诉</w:t>
        </w:r>
        <w:r w:rsidR="00DA5E42">
          <w:rPr>
            <w:noProof/>
            <w:webHidden/>
          </w:rPr>
          <w:tab/>
        </w:r>
        <w:r w:rsidR="00DA5E42">
          <w:rPr>
            <w:noProof/>
            <w:webHidden/>
          </w:rPr>
          <w:fldChar w:fldCharType="begin"/>
        </w:r>
        <w:r w:rsidR="00DA5E42">
          <w:rPr>
            <w:noProof/>
            <w:webHidden/>
          </w:rPr>
          <w:instrText xml:space="preserve"> PAGEREF _Toc215495851 \h </w:instrText>
        </w:r>
        <w:r w:rsidR="00DA5E42">
          <w:rPr>
            <w:noProof/>
            <w:webHidden/>
          </w:rPr>
        </w:r>
        <w:r w:rsidR="00DA5E42">
          <w:rPr>
            <w:noProof/>
            <w:webHidden/>
          </w:rPr>
          <w:fldChar w:fldCharType="separate"/>
        </w:r>
        <w:r w:rsidR="00DA5E42">
          <w:rPr>
            <w:noProof/>
            <w:webHidden/>
          </w:rPr>
          <w:t>9</w:t>
        </w:r>
        <w:r w:rsidR="00DA5E42">
          <w:rPr>
            <w:noProof/>
            <w:webHidden/>
          </w:rPr>
          <w:fldChar w:fldCharType="end"/>
        </w:r>
      </w:hyperlink>
    </w:p>
    <w:p w14:paraId="50525632" w14:textId="1EECE2C4" w:rsidR="00DA5E42" w:rsidRDefault="0079440F">
      <w:pPr>
        <w:pStyle w:val="21"/>
        <w:rPr>
          <w:rFonts w:asciiTheme="minorHAnsi" w:eastAsiaTheme="minorEastAsia" w:hAnsiTheme="minorHAnsi" w:cstheme="minorBidi"/>
          <w:bCs w:val="0"/>
          <w:smallCaps w:val="0"/>
          <w:noProof/>
          <w:kern w:val="2"/>
          <w:sz w:val="21"/>
          <w:szCs w:val="22"/>
        </w:rPr>
      </w:pPr>
      <w:hyperlink w:anchor="_Toc215495852" w:history="1">
        <w:r w:rsidR="00DA5E42" w:rsidRPr="00E74D78">
          <w:rPr>
            <w:rStyle w:val="af3"/>
            <w:noProof/>
          </w:rPr>
          <w:t xml:space="preserve">11. </w:t>
        </w:r>
        <w:r w:rsidR="00DA5E42" w:rsidRPr="00E74D78">
          <w:rPr>
            <w:rStyle w:val="af3"/>
            <w:noProof/>
          </w:rPr>
          <w:t>纪律与保密</w:t>
        </w:r>
        <w:r w:rsidR="00DA5E42">
          <w:rPr>
            <w:noProof/>
            <w:webHidden/>
          </w:rPr>
          <w:tab/>
        </w:r>
        <w:r w:rsidR="00DA5E42">
          <w:rPr>
            <w:noProof/>
            <w:webHidden/>
          </w:rPr>
          <w:fldChar w:fldCharType="begin"/>
        </w:r>
        <w:r w:rsidR="00DA5E42">
          <w:rPr>
            <w:noProof/>
            <w:webHidden/>
          </w:rPr>
          <w:instrText xml:space="preserve"> PAGEREF _Toc215495852 \h </w:instrText>
        </w:r>
        <w:r w:rsidR="00DA5E42">
          <w:rPr>
            <w:noProof/>
            <w:webHidden/>
          </w:rPr>
        </w:r>
        <w:r w:rsidR="00DA5E42">
          <w:rPr>
            <w:noProof/>
            <w:webHidden/>
          </w:rPr>
          <w:fldChar w:fldCharType="separate"/>
        </w:r>
        <w:r w:rsidR="00DA5E42">
          <w:rPr>
            <w:noProof/>
            <w:webHidden/>
          </w:rPr>
          <w:t>9</w:t>
        </w:r>
        <w:r w:rsidR="00DA5E42">
          <w:rPr>
            <w:noProof/>
            <w:webHidden/>
          </w:rPr>
          <w:fldChar w:fldCharType="end"/>
        </w:r>
      </w:hyperlink>
    </w:p>
    <w:p w14:paraId="01C193FC" w14:textId="1CA835BA" w:rsidR="00DA5E42" w:rsidRDefault="0079440F">
      <w:pPr>
        <w:pStyle w:val="12"/>
        <w:rPr>
          <w:rFonts w:asciiTheme="minorHAnsi" w:eastAsiaTheme="minorEastAsia" w:hAnsiTheme="minorHAnsi" w:cstheme="minorBidi"/>
          <w:b w:val="0"/>
          <w:bCs w:val="0"/>
          <w:caps w:val="0"/>
          <w:noProof/>
          <w:kern w:val="2"/>
          <w:sz w:val="21"/>
          <w:szCs w:val="22"/>
        </w:rPr>
      </w:pPr>
      <w:hyperlink w:anchor="_Toc215495853" w:history="1">
        <w:r w:rsidR="00DA5E42" w:rsidRPr="00E74D78">
          <w:rPr>
            <w:rStyle w:val="af3"/>
            <w:noProof/>
          </w:rPr>
          <w:t>第三部分</w:t>
        </w:r>
        <w:r w:rsidR="00DA5E42" w:rsidRPr="00E74D78">
          <w:rPr>
            <w:rStyle w:val="af3"/>
            <w:noProof/>
          </w:rPr>
          <w:t xml:space="preserve">  </w:t>
        </w:r>
        <w:r w:rsidR="00DA5E42" w:rsidRPr="00E74D78">
          <w:rPr>
            <w:rStyle w:val="af3"/>
            <w:noProof/>
          </w:rPr>
          <w:t>招标内容</w:t>
        </w:r>
        <w:r w:rsidR="00DA5E42">
          <w:rPr>
            <w:noProof/>
            <w:webHidden/>
          </w:rPr>
          <w:tab/>
        </w:r>
        <w:r w:rsidR="00DA5E42">
          <w:rPr>
            <w:noProof/>
            <w:webHidden/>
          </w:rPr>
          <w:fldChar w:fldCharType="begin"/>
        </w:r>
        <w:r w:rsidR="00DA5E42">
          <w:rPr>
            <w:noProof/>
            <w:webHidden/>
          </w:rPr>
          <w:instrText xml:space="preserve"> PAGEREF _Toc215495853 \h </w:instrText>
        </w:r>
        <w:r w:rsidR="00DA5E42">
          <w:rPr>
            <w:noProof/>
            <w:webHidden/>
          </w:rPr>
        </w:r>
        <w:r w:rsidR="00DA5E42">
          <w:rPr>
            <w:noProof/>
            <w:webHidden/>
          </w:rPr>
          <w:fldChar w:fldCharType="separate"/>
        </w:r>
        <w:r w:rsidR="00DA5E42">
          <w:rPr>
            <w:noProof/>
            <w:webHidden/>
          </w:rPr>
          <w:t>11</w:t>
        </w:r>
        <w:r w:rsidR="00DA5E42">
          <w:rPr>
            <w:noProof/>
            <w:webHidden/>
          </w:rPr>
          <w:fldChar w:fldCharType="end"/>
        </w:r>
      </w:hyperlink>
    </w:p>
    <w:p w14:paraId="7A56D986" w14:textId="33F3FC17" w:rsidR="00DA5E42" w:rsidRDefault="0079440F">
      <w:pPr>
        <w:pStyle w:val="21"/>
        <w:rPr>
          <w:rFonts w:asciiTheme="minorHAnsi" w:eastAsiaTheme="minorEastAsia" w:hAnsiTheme="minorHAnsi" w:cstheme="minorBidi"/>
          <w:bCs w:val="0"/>
          <w:smallCaps w:val="0"/>
          <w:noProof/>
          <w:kern w:val="2"/>
          <w:sz w:val="21"/>
          <w:szCs w:val="22"/>
        </w:rPr>
      </w:pPr>
      <w:hyperlink w:anchor="_Toc215495854" w:history="1">
        <w:r w:rsidR="00DA5E42" w:rsidRPr="00E74D78">
          <w:rPr>
            <w:rStyle w:val="af3"/>
            <w:noProof/>
          </w:rPr>
          <w:t xml:space="preserve">1. </w:t>
        </w:r>
        <w:r w:rsidR="00DA5E42" w:rsidRPr="00E74D78">
          <w:rPr>
            <w:rStyle w:val="af3"/>
            <w:noProof/>
          </w:rPr>
          <w:t>招标方介绍</w:t>
        </w:r>
        <w:r w:rsidR="00DA5E42">
          <w:rPr>
            <w:noProof/>
            <w:webHidden/>
          </w:rPr>
          <w:tab/>
        </w:r>
        <w:r w:rsidR="00DA5E42">
          <w:rPr>
            <w:noProof/>
            <w:webHidden/>
          </w:rPr>
          <w:fldChar w:fldCharType="begin"/>
        </w:r>
        <w:r w:rsidR="00DA5E42">
          <w:rPr>
            <w:noProof/>
            <w:webHidden/>
          </w:rPr>
          <w:instrText xml:space="preserve"> PAGEREF _Toc215495854 \h </w:instrText>
        </w:r>
        <w:r w:rsidR="00DA5E42">
          <w:rPr>
            <w:noProof/>
            <w:webHidden/>
          </w:rPr>
        </w:r>
        <w:r w:rsidR="00DA5E42">
          <w:rPr>
            <w:noProof/>
            <w:webHidden/>
          </w:rPr>
          <w:fldChar w:fldCharType="separate"/>
        </w:r>
        <w:r w:rsidR="00DA5E42">
          <w:rPr>
            <w:noProof/>
            <w:webHidden/>
          </w:rPr>
          <w:t>11</w:t>
        </w:r>
        <w:r w:rsidR="00DA5E42">
          <w:rPr>
            <w:noProof/>
            <w:webHidden/>
          </w:rPr>
          <w:fldChar w:fldCharType="end"/>
        </w:r>
      </w:hyperlink>
    </w:p>
    <w:p w14:paraId="70E3E59C" w14:textId="07E78C0F" w:rsidR="00DA5E42" w:rsidRDefault="0079440F">
      <w:pPr>
        <w:pStyle w:val="21"/>
        <w:rPr>
          <w:rFonts w:asciiTheme="minorHAnsi" w:eastAsiaTheme="minorEastAsia" w:hAnsiTheme="minorHAnsi" w:cstheme="minorBidi"/>
          <w:bCs w:val="0"/>
          <w:smallCaps w:val="0"/>
          <w:noProof/>
          <w:kern w:val="2"/>
          <w:sz w:val="21"/>
          <w:szCs w:val="22"/>
        </w:rPr>
      </w:pPr>
      <w:hyperlink w:anchor="_Toc215495855" w:history="1">
        <w:r w:rsidR="00DA5E42" w:rsidRPr="00E74D78">
          <w:rPr>
            <w:rStyle w:val="af3"/>
            <w:noProof/>
          </w:rPr>
          <w:t xml:space="preserve">2. </w:t>
        </w:r>
        <w:r w:rsidR="00DA5E42" w:rsidRPr="00E74D78">
          <w:rPr>
            <w:rStyle w:val="af3"/>
            <w:noProof/>
          </w:rPr>
          <w:t>招标项目涉及范围</w:t>
        </w:r>
        <w:r w:rsidR="00DA5E42">
          <w:rPr>
            <w:noProof/>
            <w:webHidden/>
          </w:rPr>
          <w:tab/>
        </w:r>
        <w:r w:rsidR="00DA5E42">
          <w:rPr>
            <w:noProof/>
            <w:webHidden/>
          </w:rPr>
          <w:fldChar w:fldCharType="begin"/>
        </w:r>
        <w:r w:rsidR="00DA5E42">
          <w:rPr>
            <w:noProof/>
            <w:webHidden/>
          </w:rPr>
          <w:instrText xml:space="preserve"> PAGEREF _Toc215495855 \h </w:instrText>
        </w:r>
        <w:r w:rsidR="00DA5E42">
          <w:rPr>
            <w:noProof/>
            <w:webHidden/>
          </w:rPr>
        </w:r>
        <w:r w:rsidR="00DA5E42">
          <w:rPr>
            <w:noProof/>
            <w:webHidden/>
          </w:rPr>
          <w:fldChar w:fldCharType="separate"/>
        </w:r>
        <w:r w:rsidR="00DA5E42">
          <w:rPr>
            <w:noProof/>
            <w:webHidden/>
          </w:rPr>
          <w:t>11</w:t>
        </w:r>
        <w:r w:rsidR="00DA5E42">
          <w:rPr>
            <w:noProof/>
            <w:webHidden/>
          </w:rPr>
          <w:fldChar w:fldCharType="end"/>
        </w:r>
      </w:hyperlink>
    </w:p>
    <w:p w14:paraId="71EC9338" w14:textId="411E9039" w:rsidR="00DA5E42" w:rsidRDefault="0079440F">
      <w:pPr>
        <w:pStyle w:val="21"/>
        <w:rPr>
          <w:rFonts w:asciiTheme="minorHAnsi" w:eastAsiaTheme="minorEastAsia" w:hAnsiTheme="minorHAnsi" w:cstheme="minorBidi"/>
          <w:bCs w:val="0"/>
          <w:smallCaps w:val="0"/>
          <w:noProof/>
          <w:kern w:val="2"/>
          <w:sz w:val="21"/>
          <w:szCs w:val="22"/>
        </w:rPr>
      </w:pPr>
      <w:hyperlink w:anchor="_Toc215495856" w:history="1">
        <w:r w:rsidR="00DA5E42" w:rsidRPr="00E74D78">
          <w:rPr>
            <w:rStyle w:val="af3"/>
            <w:noProof/>
          </w:rPr>
          <w:t xml:space="preserve">3. </w:t>
        </w:r>
        <w:r w:rsidR="00DA5E42" w:rsidRPr="00E74D78">
          <w:rPr>
            <w:rStyle w:val="af3"/>
            <w:noProof/>
          </w:rPr>
          <w:t>报价</w:t>
        </w:r>
        <w:r w:rsidR="00DA5E42">
          <w:rPr>
            <w:noProof/>
            <w:webHidden/>
          </w:rPr>
          <w:tab/>
        </w:r>
        <w:r w:rsidR="00DA5E42">
          <w:rPr>
            <w:noProof/>
            <w:webHidden/>
          </w:rPr>
          <w:fldChar w:fldCharType="begin"/>
        </w:r>
        <w:r w:rsidR="00DA5E42">
          <w:rPr>
            <w:noProof/>
            <w:webHidden/>
          </w:rPr>
          <w:instrText xml:space="preserve"> PAGEREF _Toc215495856 \h </w:instrText>
        </w:r>
        <w:r w:rsidR="00DA5E42">
          <w:rPr>
            <w:noProof/>
            <w:webHidden/>
          </w:rPr>
        </w:r>
        <w:r w:rsidR="00DA5E42">
          <w:rPr>
            <w:noProof/>
            <w:webHidden/>
          </w:rPr>
          <w:fldChar w:fldCharType="separate"/>
        </w:r>
        <w:r w:rsidR="00DA5E42">
          <w:rPr>
            <w:noProof/>
            <w:webHidden/>
          </w:rPr>
          <w:t>11</w:t>
        </w:r>
        <w:r w:rsidR="00DA5E42">
          <w:rPr>
            <w:noProof/>
            <w:webHidden/>
          </w:rPr>
          <w:fldChar w:fldCharType="end"/>
        </w:r>
      </w:hyperlink>
    </w:p>
    <w:p w14:paraId="1BD8CDCC" w14:textId="59B628A9" w:rsidR="00DA5E42" w:rsidRDefault="0079440F">
      <w:pPr>
        <w:pStyle w:val="30"/>
        <w:tabs>
          <w:tab w:val="right" w:leader="dot" w:pos="8302"/>
        </w:tabs>
        <w:rPr>
          <w:rFonts w:asciiTheme="minorHAnsi" w:eastAsiaTheme="minorEastAsia" w:hAnsiTheme="minorHAnsi" w:cstheme="minorBidi"/>
          <w:iCs w:val="0"/>
          <w:noProof/>
          <w:kern w:val="2"/>
          <w:sz w:val="21"/>
          <w:szCs w:val="22"/>
        </w:rPr>
      </w:pPr>
      <w:hyperlink w:anchor="_Toc215495857" w:history="1">
        <w:r w:rsidR="00DA5E42" w:rsidRPr="00E74D78">
          <w:rPr>
            <w:rStyle w:val="af3"/>
            <w:noProof/>
          </w:rPr>
          <w:t xml:space="preserve">3.1 </w:t>
        </w:r>
        <w:r w:rsidR="00DA5E42" w:rsidRPr="00E74D78">
          <w:rPr>
            <w:rStyle w:val="af3"/>
            <w:noProof/>
          </w:rPr>
          <w:t>报价总则</w:t>
        </w:r>
        <w:r w:rsidR="00DA5E42">
          <w:rPr>
            <w:noProof/>
            <w:webHidden/>
          </w:rPr>
          <w:tab/>
        </w:r>
        <w:r w:rsidR="00DA5E42">
          <w:rPr>
            <w:noProof/>
            <w:webHidden/>
          </w:rPr>
          <w:fldChar w:fldCharType="begin"/>
        </w:r>
        <w:r w:rsidR="00DA5E42">
          <w:rPr>
            <w:noProof/>
            <w:webHidden/>
          </w:rPr>
          <w:instrText xml:space="preserve"> PAGEREF _Toc215495857 \h </w:instrText>
        </w:r>
        <w:r w:rsidR="00DA5E42">
          <w:rPr>
            <w:noProof/>
            <w:webHidden/>
          </w:rPr>
        </w:r>
        <w:r w:rsidR="00DA5E42">
          <w:rPr>
            <w:noProof/>
            <w:webHidden/>
          </w:rPr>
          <w:fldChar w:fldCharType="separate"/>
        </w:r>
        <w:r w:rsidR="00DA5E42">
          <w:rPr>
            <w:noProof/>
            <w:webHidden/>
          </w:rPr>
          <w:t>11</w:t>
        </w:r>
        <w:r w:rsidR="00DA5E42">
          <w:rPr>
            <w:noProof/>
            <w:webHidden/>
          </w:rPr>
          <w:fldChar w:fldCharType="end"/>
        </w:r>
      </w:hyperlink>
    </w:p>
    <w:p w14:paraId="675BC7B9" w14:textId="1CE7E2D3" w:rsidR="00DA5E42" w:rsidRDefault="0079440F">
      <w:pPr>
        <w:pStyle w:val="30"/>
        <w:tabs>
          <w:tab w:val="right" w:leader="dot" w:pos="8302"/>
        </w:tabs>
        <w:rPr>
          <w:rFonts w:asciiTheme="minorHAnsi" w:eastAsiaTheme="minorEastAsia" w:hAnsiTheme="minorHAnsi" w:cstheme="minorBidi"/>
          <w:iCs w:val="0"/>
          <w:noProof/>
          <w:kern w:val="2"/>
          <w:sz w:val="21"/>
          <w:szCs w:val="22"/>
        </w:rPr>
      </w:pPr>
      <w:hyperlink w:anchor="_Toc215495858" w:history="1">
        <w:r w:rsidR="00DA5E42" w:rsidRPr="00E74D78">
          <w:rPr>
            <w:rStyle w:val="af3"/>
            <w:noProof/>
          </w:rPr>
          <w:t xml:space="preserve">3.2 </w:t>
        </w:r>
        <w:r w:rsidR="00DA5E42" w:rsidRPr="00E74D78">
          <w:rPr>
            <w:rStyle w:val="af3"/>
            <w:noProof/>
          </w:rPr>
          <w:t>报价表</w:t>
        </w:r>
        <w:r w:rsidR="00DA5E42">
          <w:rPr>
            <w:noProof/>
            <w:webHidden/>
          </w:rPr>
          <w:tab/>
        </w:r>
        <w:r w:rsidR="00DA5E42">
          <w:rPr>
            <w:noProof/>
            <w:webHidden/>
          </w:rPr>
          <w:fldChar w:fldCharType="begin"/>
        </w:r>
        <w:r w:rsidR="00DA5E42">
          <w:rPr>
            <w:noProof/>
            <w:webHidden/>
          </w:rPr>
          <w:instrText xml:space="preserve"> PAGEREF _Toc215495858 \h </w:instrText>
        </w:r>
        <w:r w:rsidR="00DA5E42">
          <w:rPr>
            <w:noProof/>
            <w:webHidden/>
          </w:rPr>
        </w:r>
        <w:r w:rsidR="00DA5E42">
          <w:rPr>
            <w:noProof/>
            <w:webHidden/>
          </w:rPr>
          <w:fldChar w:fldCharType="separate"/>
        </w:r>
        <w:r w:rsidR="00DA5E42">
          <w:rPr>
            <w:noProof/>
            <w:webHidden/>
          </w:rPr>
          <w:t>11</w:t>
        </w:r>
        <w:r w:rsidR="00DA5E42">
          <w:rPr>
            <w:noProof/>
            <w:webHidden/>
          </w:rPr>
          <w:fldChar w:fldCharType="end"/>
        </w:r>
      </w:hyperlink>
    </w:p>
    <w:p w14:paraId="470A0263" w14:textId="30645F80" w:rsidR="00DA5E42" w:rsidRDefault="0079440F">
      <w:pPr>
        <w:pStyle w:val="12"/>
        <w:rPr>
          <w:rFonts w:asciiTheme="minorHAnsi" w:eastAsiaTheme="minorEastAsia" w:hAnsiTheme="minorHAnsi" w:cstheme="minorBidi"/>
          <w:b w:val="0"/>
          <w:bCs w:val="0"/>
          <w:caps w:val="0"/>
          <w:noProof/>
          <w:kern w:val="2"/>
          <w:sz w:val="21"/>
          <w:szCs w:val="22"/>
        </w:rPr>
      </w:pPr>
      <w:hyperlink w:anchor="_Toc215495859" w:history="1">
        <w:r w:rsidR="00DA5E42" w:rsidRPr="00E74D78">
          <w:rPr>
            <w:rStyle w:val="af3"/>
            <w:noProof/>
          </w:rPr>
          <w:t>第四部分</w:t>
        </w:r>
        <w:r w:rsidR="00DA5E42" w:rsidRPr="00E74D78">
          <w:rPr>
            <w:rStyle w:val="af3"/>
            <w:noProof/>
          </w:rPr>
          <w:t xml:space="preserve">  </w:t>
        </w:r>
        <w:r w:rsidR="00DA5E42" w:rsidRPr="00E74D78">
          <w:rPr>
            <w:rStyle w:val="af3"/>
            <w:noProof/>
          </w:rPr>
          <w:t>附件</w:t>
        </w:r>
        <w:r w:rsidR="00DA5E42">
          <w:rPr>
            <w:noProof/>
            <w:webHidden/>
          </w:rPr>
          <w:tab/>
        </w:r>
        <w:r w:rsidR="00DA5E42">
          <w:rPr>
            <w:noProof/>
            <w:webHidden/>
          </w:rPr>
          <w:fldChar w:fldCharType="begin"/>
        </w:r>
        <w:r w:rsidR="00DA5E42">
          <w:rPr>
            <w:noProof/>
            <w:webHidden/>
          </w:rPr>
          <w:instrText xml:space="preserve"> PAGEREF _Toc215495859 \h </w:instrText>
        </w:r>
        <w:r w:rsidR="00DA5E42">
          <w:rPr>
            <w:noProof/>
            <w:webHidden/>
          </w:rPr>
        </w:r>
        <w:r w:rsidR="00DA5E42">
          <w:rPr>
            <w:noProof/>
            <w:webHidden/>
          </w:rPr>
          <w:fldChar w:fldCharType="separate"/>
        </w:r>
        <w:r w:rsidR="00DA5E42">
          <w:rPr>
            <w:noProof/>
            <w:webHidden/>
          </w:rPr>
          <w:t>12</w:t>
        </w:r>
        <w:r w:rsidR="00DA5E42">
          <w:rPr>
            <w:noProof/>
            <w:webHidden/>
          </w:rPr>
          <w:fldChar w:fldCharType="end"/>
        </w:r>
      </w:hyperlink>
    </w:p>
    <w:p w14:paraId="660A654E" w14:textId="717C4119" w:rsidR="00DA5E42" w:rsidRDefault="0079440F">
      <w:pPr>
        <w:pStyle w:val="21"/>
        <w:rPr>
          <w:rFonts w:asciiTheme="minorHAnsi" w:eastAsiaTheme="minorEastAsia" w:hAnsiTheme="minorHAnsi" w:cstheme="minorBidi"/>
          <w:bCs w:val="0"/>
          <w:smallCaps w:val="0"/>
          <w:noProof/>
          <w:kern w:val="2"/>
          <w:sz w:val="21"/>
          <w:szCs w:val="22"/>
        </w:rPr>
      </w:pPr>
      <w:hyperlink w:anchor="_Toc215495860" w:history="1">
        <w:r w:rsidR="00DA5E42" w:rsidRPr="00E74D78">
          <w:rPr>
            <w:rStyle w:val="af3"/>
            <w:noProof/>
          </w:rPr>
          <w:t>附件</w:t>
        </w:r>
        <w:r w:rsidR="00DA5E42" w:rsidRPr="00E74D78">
          <w:rPr>
            <w:rStyle w:val="af3"/>
            <w:noProof/>
          </w:rPr>
          <w:t>1</w:t>
        </w:r>
        <w:r w:rsidR="00DA5E42" w:rsidRPr="00E74D78">
          <w:rPr>
            <w:rStyle w:val="af3"/>
            <w:noProof/>
          </w:rPr>
          <w:t>：投标书格式</w:t>
        </w:r>
        <w:r w:rsidR="00DA5E42">
          <w:rPr>
            <w:noProof/>
            <w:webHidden/>
          </w:rPr>
          <w:tab/>
        </w:r>
        <w:r w:rsidR="00DA5E42">
          <w:rPr>
            <w:noProof/>
            <w:webHidden/>
          </w:rPr>
          <w:fldChar w:fldCharType="begin"/>
        </w:r>
        <w:r w:rsidR="00DA5E42">
          <w:rPr>
            <w:noProof/>
            <w:webHidden/>
          </w:rPr>
          <w:instrText xml:space="preserve"> PAGEREF _Toc215495860 \h </w:instrText>
        </w:r>
        <w:r w:rsidR="00DA5E42">
          <w:rPr>
            <w:noProof/>
            <w:webHidden/>
          </w:rPr>
        </w:r>
        <w:r w:rsidR="00DA5E42">
          <w:rPr>
            <w:noProof/>
            <w:webHidden/>
          </w:rPr>
          <w:fldChar w:fldCharType="separate"/>
        </w:r>
        <w:r w:rsidR="00DA5E42">
          <w:rPr>
            <w:noProof/>
            <w:webHidden/>
          </w:rPr>
          <w:t>12</w:t>
        </w:r>
        <w:r w:rsidR="00DA5E42">
          <w:rPr>
            <w:noProof/>
            <w:webHidden/>
          </w:rPr>
          <w:fldChar w:fldCharType="end"/>
        </w:r>
      </w:hyperlink>
    </w:p>
    <w:p w14:paraId="37DD5D45" w14:textId="5F1A45EF" w:rsidR="00DA5E42" w:rsidRDefault="0079440F">
      <w:pPr>
        <w:pStyle w:val="21"/>
        <w:rPr>
          <w:rFonts w:asciiTheme="minorHAnsi" w:eastAsiaTheme="minorEastAsia" w:hAnsiTheme="minorHAnsi" w:cstheme="minorBidi"/>
          <w:bCs w:val="0"/>
          <w:smallCaps w:val="0"/>
          <w:noProof/>
          <w:kern w:val="2"/>
          <w:sz w:val="21"/>
          <w:szCs w:val="22"/>
        </w:rPr>
      </w:pPr>
      <w:hyperlink w:anchor="_Toc215495861" w:history="1">
        <w:r w:rsidR="00DA5E42" w:rsidRPr="00E74D78">
          <w:rPr>
            <w:rStyle w:val="af3"/>
            <w:noProof/>
          </w:rPr>
          <w:t>附件</w:t>
        </w:r>
        <w:r w:rsidR="00DA5E42" w:rsidRPr="00E74D78">
          <w:rPr>
            <w:rStyle w:val="af3"/>
            <w:noProof/>
          </w:rPr>
          <w:t>2</w:t>
        </w:r>
        <w:r w:rsidR="00DA5E42" w:rsidRPr="00E74D78">
          <w:rPr>
            <w:rStyle w:val="af3"/>
            <w:noProof/>
          </w:rPr>
          <w:t>：投标价格表</w:t>
        </w:r>
        <w:r w:rsidR="00DA5E42">
          <w:rPr>
            <w:noProof/>
            <w:webHidden/>
          </w:rPr>
          <w:tab/>
        </w:r>
        <w:r w:rsidR="00DA5E42">
          <w:rPr>
            <w:noProof/>
            <w:webHidden/>
          </w:rPr>
          <w:fldChar w:fldCharType="begin"/>
        </w:r>
        <w:r w:rsidR="00DA5E42">
          <w:rPr>
            <w:noProof/>
            <w:webHidden/>
          </w:rPr>
          <w:instrText xml:space="preserve"> PAGEREF _Toc215495861 \h </w:instrText>
        </w:r>
        <w:r w:rsidR="00DA5E42">
          <w:rPr>
            <w:noProof/>
            <w:webHidden/>
          </w:rPr>
        </w:r>
        <w:r w:rsidR="00DA5E42">
          <w:rPr>
            <w:noProof/>
            <w:webHidden/>
          </w:rPr>
          <w:fldChar w:fldCharType="separate"/>
        </w:r>
        <w:r w:rsidR="00DA5E42">
          <w:rPr>
            <w:noProof/>
            <w:webHidden/>
          </w:rPr>
          <w:t>14</w:t>
        </w:r>
        <w:r w:rsidR="00DA5E42">
          <w:rPr>
            <w:noProof/>
            <w:webHidden/>
          </w:rPr>
          <w:fldChar w:fldCharType="end"/>
        </w:r>
      </w:hyperlink>
    </w:p>
    <w:p w14:paraId="424FE42D" w14:textId="0915248F" w:rsidR="00DA5E42" w:rsidRDefault="0079440F">
      <w:pPr>
        <w:pStyle w:val="21"/>
        <w:rPr>
          <w:rFonts w:asciiTheme="minorHAnsi" w:eastAsiaTheme="minorEastAsia" w:hAnsiTheme="minorHAnsi" w:cstheme="minorBidi"/>
          <w:bCs w:val="0"/>
          <w:smallCaps w:val="0"/>
          <w:noProof/>
          <w:kern w:val="2"/>
          <w:sz w:val="21"/>
          <w:szCs w:val="22"/>
        </w:rPr>
      </w:pPr>
      <w:hyperlink w:anchor="_Toc215495862" w:history="1">
        <w:r w:rsidR="00DA5E42" w:rsidRPr="00E74D78">
          <w:rPr>
            <w:rStyle w:val="af3"/>
            <w:noProof/>
          </w:rPr>
          <w:t>附件</w:t>
        </w:r>
        <w:r w:rsidR="00DA5E42" w:rsidRPr="00E74D78">
          <w:rPr>
            <w:rStyle w:val="af3"/>
            <w:noProof/>
          </w:rPr>
          <w:t>3</w:t>
        </w:r>
        <w:r w:rsidR="00DA5E42" w:rsidRPr="00E74D78">
          <w:rPr>
            <w:rStyle w:val="af3"/>
            <w:noProof/>
          </w:rPr>
          <w:t>：投标人资格证明文件</w:t>
        </w:r>
        <w:r w:rsidR="00DA5E42">
          <w:rPr>
            <w:noProof/>
            <w:webHidden/>
          </w:rPr>
          <w:tab/>
        </w:r>
        <w:r w:rsidR="00DA5E42">
          <w:rPr>
            <w:noProof/>
            <w:webHidden/>
          </w:rPr>
          <w:fldChar w:fldCharType="begin"/>
        </w:r>
        <w:r w:rsidR="00DA5E42">
          <w:rPr>
            <w:noProof/>
            <w:webHidden/>
          </w:rPr>
          <w:instrText xml:space="preserve"> PAGEREF _Toc215495862 \h </w:instrText>
        </w:r>
        <w:r w:rsidR="00DA5E42">
          <w:rPr>
            <w:noProof/>
            <w:webHidden/>
          </w:rPr>
        </w:r>
        <w:r w:rsidR="00DA5E42">
          <w:rPr>
            <w:noProof/>
            <w:webHidden/>
          </w:rPr>
          <w:fldChar w:fldCharType="separate"/>
        </w:r>
        <w:r w:rsidR="00DA5E42">
          <w:rPr>
            <w:noProof/>
            <w:webHidden/>
          </w:rPr>
          <w:t>16</w:t>
        </w:r>
        <w:r w:rsidR="00DA5E42">
          <w:rPr>
            <w:noProof/>
            <w:webHidden/>
          </w:rPr>
          <w:fldChar w:fldCharType="end"/>
        </w:r>
      </w:hyperlink>
    </w:p>
    <w:p w14:paraId="0DF17076" w14:textId="1BB951C9" w:rsidR="00DA5E42" w:rsidRDefault="0079440F">
      <w:pPr>
        <w:pStyle w:val="21"/>
        <w:rPr>
          <w:rFonts w:asciiTheme="minorHAnsi" w:eastAsiaTheme="minorEastAsia" w:hAnsiTheme="minorHAnsi" w:cstheme="minorBidi"/>
          <w:bCs w:val="0"/>
          <w:smallCaps w:val="0"/>
          <w:noProof/>
          <w:kern w:val="2"/>
          <w:sz w:val="21"/>
          <w:szCs w:val="22"/>
        </w:rPr>
      </w:pPr>
      <w:hyperlink w:anchor="_Toc215495863" w:history="1">
        <w:r w:rsidR="00DA5E42" w:rsidRPr="00E74D78">
          <w:rPr>
            <w:rStyle w:val="af3"/>
            <w:noProof/>
          </w:rPr>
          <w:t>附件</w:t>
        </w:r>
        <w:r w:rsidR="00DA5E42" w:rsidRPr="00E74D78">
          <w:rPr>
            <w:rStyle w:val="af3"/>
            <w:noProof/>
          </w:rPr>
          <w:t>4</w:t>
        </w:r>
        <w:r w:rsidR="00DA5E42" w:rsidRPr="00E74D78">
          <w:rPr>
            <w:rStyle w:val="af3"/>
            <w:noProof/>
          </w:rPr>
          <w:t>：供应商纳税信息登记表</w:t>
        </w:r>
        <w:r w:rsidR="00DA5E42">
          <w:rPr>
            <w:noProof/>
            <w:webHidden/>
          </w:rPr>
          <w:tab/>
        </w:r>
        <w:r w:rsidR="00DA5E42">
          <w:rPr>
            <w:noProof/>
            <w:webHidden/>
          </w:rPr>
          <w:fldChar w:fldCharType="begin"/>
        </w:r>
        <w:r w:rsidR="00DA5E42">
          <w:rPr>
            <w:noProof/>
            <w:webHidden/>
          </w:rPr>
          <w:instrText xml:space="preserve"> PAGEREF _Toc215495863 \h </w:instrText>
        </w:r>
        <w:r w:rsidR="00DA5E42">
          <w:rPr>
            <w:noProof/>
            <w:webHidden/>
          </w:rPr>
        </w:r>
        <w:r w:rsidR="00DA5E42">
          <w:rPr>
            <w:noProof/>
            <w:webHidden/>
          </w:rPr>
          <w:fldChar w:fldCharType="separate"/>
        </w:r>
        <w:r w:rsidR="00DA5E42">
          <w:rPr>
            <w:noProof/>
            <w:webHidden/>
          </w:rPr>
          <w:t>17</w:t>
        </w:r>
        <w:r w:rsidR="00DA5E42">
          <w:rPr>
            <w:noProof/>
            <w:webHidden/>
          </w:rPr>
          <w:fldChar w:fldCharType="end"/>
        </w:r>
      </w:hyperlink>
    </w:p>
    <w:p w14:paraId="027417BE" w14:textId="652B5B4A" w:rsidR="00DA5E42" w:rsidRDefault="0079440F">
      <w:pPr>
        <w:pStyle w:val="21"/>
        <w:rPr>
          <w:rFonts w:asciiTheme="minorHAnsi" w:eastAsiaTheme="minorEastAsia" w:hAnsiTheme="minorHAnsi" w:cstheme="minorBidi"/>
          <w:bCs w:val="0"/>
          <w:smallCaps w:val="0"/>
          <w:noProof/>
          <w:kern w:val="2"/>
          <w:sz w:val="21"/>
          <w:szCs w:val="22"/>
        </w:rPr>
      </w:pPr>
      <w:hyperlink w:anchor="_Toc215495864" w:history="1">
        <w:r w:rsidR="00DA5E42" w:rsidRPr="00E74D78">
          <w:rPr>
            <w:rStyle w:val="af3"/>
            <w:noProof/>
          </w:rPr>
          <w:t>附件</w:t>
        </w:r>
        <w:r w:rsidR="00DA5E42" w:rsidRPr="00E74D78">
          <w:rPr>
            <w:rStyle w:val="af3"/>
            <w:noProof/>
          </w:rPr>
          <w:t>5</w:t>
        </w:r>
        <w:r w:rsidR="00DA5E42" w:rsidRPr="00E74D78">
          <w:rPr>
            <w:rStyle w:val="af3"/>
            <w:noProof/>
          </w:rPr>
          <w:t>：银河德睿第九批服务器设备采购项目说明书</w:t>
        </w:r>
        <w:r w:rsidR="00DA5E42">
          <w:rPr>
            <w:noProof/>
            <w:webHidden/>
          </w:rPr>
          <w:tab/>
        </w:r>
        <w:r w:rsidR="00DA5E42">
          <w:rPr>
            <w:noProof/>
            <w:webHidden/>
          </w:rPr>
          <w:fldChar w:fldCharType="begin"/>
        </w:r>
        <w:r w:rsidR="00DA5E42">
          <w:rPr>
            <w:noProof/>
            <w:webHidden/>
          </w:rPr>
          <w:instrText xml:space="preserve"> PAGEREF _Toc215495864 \h </w:instrText>
        </w:r>
        <w:r w:rsidR="00DA5E42">
          <w:rPr>
            <w:noProof/>
            <w:webHidden/>
          </w:rPr>
        </w:r>
        <w:r w:rsidR="00DA5E42">
          <w:rPr>
            <w:noProof/>
            <w:webHidden/>
          </w:rPr>
          <w:fldChar w:fldCharType="separate"/>
        </w:r>
        <w:r w:rsidR="00DA5E42">
          <w:rPr>
            <w:noProof/>
            <w:webHidden/>
          </w:rPr>
          <w:t>18</w:t>
        </w:r>
        <w:r w:rsidR="00DA5E42">
          <w:rPr>
            <w:noProof/>
            <w:webHidden/>
          </w:rPr>
          <w:fldChar w:fldCharType="end"/>
        </w:r>
      </w:hyperlink>
    </w:p>
    <w:p w14:paraId="217BD627" w14:textId="3C4B000C" w:rsidR="00790CE4" w:rsidRDefault="00FA3AC6">
      <w:r>
        <w:fldChar w:fldCharType="end"/>
      </w:r>
    </w:p>
    <w:p w14:paraId="26D3508A" w14:textId="77777777" w:rsidR="00790CE4" w:rsidRDefault="00790CE4">
      <w:pPr>
        <w:sectPr w:rsidR="00790CE4">
          <w:pgSz w:w="11906" w:h="16838"/>
          <w:pgMar w:top="1440" w:right="1797" w:bottom="1440" w:left="1797" w:header="851" w:footer="992" w:gutter="0"/>
          <w:cols w:space="425"/>
          <w:docGrid w:type="linesAndChars" w:linePitch="326" w:charSpace="-4916"/>
        </w:sectPr>
      </w:pPr>
    </w:p>
    <w:p w14:paraId="13C584B8" w14:textId="77777777" w:rsidR="00790CE4" w:rsidRDefault="00FA3AC6">
      <w:pPr>
        <w:pStyle w:val="10"/>
        <w:jc w:val="center"/>
        <w:rPr>
          <w:color w:val="000000"/>
          <w:sz w:val="30"/>
        </w:rPr>
      </w:pPr>
      <w:bookmarkStart w:id="6" w:name="_Toc212001931"/>
      <w:bookmarkStart w:id="7" w:name="_Toc57518317"/>
      <w:bookmarkStart w:id="8" w:name="_Toc57518374"/>
      <w:bookmarkStart w:id="9" w:name="_Toc215495840"/>
      <w:r>
        <w:rPr>
          <w:rFonts w:hint="eastAsia"/>
          <w:color w:val="000000"/>
          <w:sz w:val="30"/>
        </w:rPr>
        <w:lastRenderedPageBreak/>
        <w:t>第一部分</w:t>
      </w:r>
      <w:r>
        <w:rPr>
          <w:rFonts w:hint="eastAsia"/>
          <w:color w:val="000000"/>
          <w:sz w:val="30"/>
        </w:rPr>
        <w:t xml:space="preserve"> </w:t>
      </w:r>
      <w:r>
        <w:rPr>
          <w:color w:val="000000"/>
          <w:sz w:val="30"/>
        </w:rPr>
        <w:t xml:space="preserve"> </w:t>
      </w:r>
      <w:bookmarkEnd w:id="0"/>
      <w:bookmarkEnd w:id="1"/>
      <w:bookmarkEnd w:id="2"/>
      <w:bookmarkEnd w:id="3"/>
      <w:bookmarkEnd w:id="4"/>
      <w:bookmarkEnd w:id="5"/>
      <w:bookmarkEnd w:id="6"/>
      <w:bookmarkEnd w:id="7"/>
      <w:bookmarkEnd w:id="8"/>
      <w:r>
        <w:rPr>
          <w:rFonts w:hint="eastAsia"/>
          <w:color w:val="000000"/>
          <w:sz w:val="30"/>
        </w:rPr>
        <w:t>招标公告</w:t>
      </w:r>
      <w:bookmarkEnd w:id="9"/>
    </w:p>
    <w:p w14:paraId="1B813E5E" w14:textId="77777777" w:rsidR="00790CE4" w:rsidRDefault="00790CE4"/>
    <w:p w14:paraId="4842667A" w14:textId="274EDC16" w:rsidR="00790CE4" w:rsidRDefault="00FA3AC6">
      <w:pPr>
        <w:spacing w:before="120" w:after="120"/>
        <w:ind w:firstLineChars="214" w:firstLine="516"/>
        <w:rPr>
          <w:rFonts w:ascii="宋体"/>
          <w:b/>
          <w:color w:val="000000"/>
          <w:sz w:val="24"/>
        </w:rPr>
      </w:pPr>
      <w:r>
        <w:rPr>
          <w:rFonts w:ascii="宋体" w:hAnsi="宋体" w:hint="eastAsia"/>
          <w:b/>
          <w:color w:val="000000"/>
          <w:sz w:val="24"/>
        </w:rPr>
        <w:t>银河期货有限公司决定就【</w:t>
      </w:r>
      <w:r w:rsidR="00CA0295" w:rsidRPr="00CA0295">
        <w:rPr>
          <w:rFonts w:ascii="宋体" w:hAnsi="宋体" w:hint="eastAsia"/>
          <w:b/>
          <w:color w:val="000000"/>
          <w:sz w:val="24"/>
        </w:rPr>
        <w:t>银河德睿第九批服务器设备采购项目</w:t>
      </w:r>
      <w:r>
        <w:rPr>
          <w:rFonts w:ascii="宋体" w:hAnsi="宋体" w:cs="Courier New" w:hint="eastAsia"/>
          <w:b/>
          <w:sz w:val="24"/>
          <w:u w:val="single"/>
        </w:rPr>
        <w:t>】</w:t>
      </w:r>
      <w:r>
        <w:rPr>
          <w:rFonts w:ascii="宋体" w:hAnsi="宋体" w:hint="eastAsia"/>
          <w:b/>
          <w:color w:val="000000"/>
          <w:sz w:val="24"/>
        </w:rPr>
        <w:t>进行公开招标</w:t>
      </w:r>
      <w:r>
        <w:rPr>
          <w:rFonts w:ascii="宋体" w:hint="eastAsia"/>
          <w:b/>
          <w:color w:val="000000"/>
          <w:sz w:val="24"/>
        </w:rPr>
        <w:t>。</w:t>
      </w:r>
    </w:p>
    <w:p w14:paraId="3662375A" w14:textId="77777777" w:rsidR="00790CE4" w:rsidRDefault="00790CE4">
      <w:pPr>
        <w:spacing w:before="120" w:after="120"/>
        <w:rPr>
          <w:rFonts w:ascii="宋体" w:hAnsi="宋体" w:cs="Courier New"/>
          <w:b/>
          <w:color w:val="000000"/>
          <w:sz w:val="24"/>
        </w:rPr>
      </w:pPr>
    </w:p>
    <w:p w14:paraId="70F25A26" w14:textId="5C290091"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标号：</w:t>
      </w:r>
      <w:r w:rsidR="004C1A15" w:rsidRPr="004C1A15">
        <w:rPr>
          <w:rFonts w:ascii="宋体" w:hAnsi="宋体" w:cs="Courier New" w:hint="eastAsia"/>
          <w:b/>
          <w:sz w:val="24"/>
        </w:rPr>
        <w:t>YHQH-ZBFS-DE-2025-042</w:t>
      </w:r>
      <w:r>
        <w:rPr>
          <w:rFonts w:ascii="宋体" w:hAnsi="宋体" w:hint="eastAsia"/>
          <w:b/>
          <w:sz w:val="24"/>
        </w:rPr>
        <w:t>号</w:t>
      </w:r>
    </w:p>
    <w:p w14:paraId="1C795792" w14:textId="0DEB190A" w:rsidR="00790CE4" w:rsidRDefault="00FA3AC6" w:rsidP="004C1A15">
      <w:pPr>
        <w:pStyle w:val="af8"/>
        <w:numPr>
          <w:ilvl w:val="0"/>
          <w:numId w:val="3"/>
        </w:numPr>
        <w:spacing w:line="360" w:lineRule="auto"/>
        <w:ind w:firstLineChars="0"/>
        <w:rPr>
          <w:rFonts w:ascii="宋体" w:hAnsi="宋体" w:cs="Courier New"/>
          <w:color w:val="000000"/>
          <w:sz w:val="24"/>
        </w:rPr>
      </w:pPr>
      <w:r>
        <w:rPr>
          <w:rFonts w:ascii="宋体" w:hAnsi="宋体" w:cs="Courier New"/>
          <w:color w:val="000000"/>
          <w:sz w:val="24"/>
        </w:rPr>
        <w:t>招标项目：</w:t>
      </w:r>
      <w:r w:rsidR="004C1A15" w:rsidRPr="004C1A15">
        <w:rPr>
          <w:rFonts w:ascii="宋体" w:hAnsi="宋体" w:hint="eastAsia"/>
          <w:b/>
          <w:color w:val="000000"/>
          <w:sz w:val="24"/>
        </w:rPr>
        <w:t>银河德</w:t>
      </w:r>
      <w:proofErr w:type="gramStart"/>
      <w:r w:rsidR="004C1A15" w:rsidRPr="004C1A15">
        <w:rPr>
          <w:rFonts w:ascii="宋体" w:hAnsi="宋体" w:hint="eastAsia"/>
          <w:b/>
          <w:color w:val="000000"/>
          <w:sz w:val="24"/>
        </w:rPr>
        <w:t>睿</w:t>
      </w:r>
      <w:proofErr w:type="gramEnd"/>
      <w:r w:rsidR="004C1A15" w:rsidRPr="004C1A15">
        <w:rPr>
          <w:rFonts w:ascii="宋体" w:hAnsi="宋体" w:hint="eastAsia"/>
          <w:b/>
          <w:color w:val="000000"/>
          <w:sz w:val="24"/>
        </w:rPr>
        <w:t>第九批服务器设备采购项目</w:t>
      </w:r>
    </w:p>
    <w:p w14:paraId="762147F0" w14:textId="623C9396"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招标文件发出</w:t>
      </w:r>
      <w:r>
        <w:rPr>
          <w:rFonts w:ascii="宋体" w:hAnsi="宋体" w:cs="Courier New" w:hint="eastAsia"/>
          <w:color w:val="000000"/>
          <w:sz w:val="24"/>
        </w:rPr>
        <w:t>时间</w:t>
      </w:r>
      <w:r>
        <w:rPr>
          <w:rFonts w:ascii="宋体" w:hAnsi="宋体" w:cs="Courier New"/>
          <w:color w:val="000000"/>
          <w:sz w:val="24"/>
        </w:rPr>
        <w:t>：</w:t>
      </w:r>
      <w:r>
        <w:rPr>
          <w:rFonts w:ascii="宋体" w:hAnsi="宋体" w:cs="Courier New" w:hint="eastAsia"/>
          <w:b/>
          <w:color w:val="000000"/>
          <w:sz w:val="24"/>
        </w:rPr>
        <w:t>2025年</w:t>
      </w:r>
      <w:r w:rsidR="00986E40">
        <w:rPr>
          <w:rFonts w:ascii="宋体" w:hAnsi="宋体" w:cs="Courier New"/>
          <w:b/>
          <w:color w:val="000000"/>
          <w:sz w:val="24"/>
        </w:rPr>
        <w:t>12</w:t>
      </w:r>
      <w:r>
        <w:rPr>
          <w:rFonts w:ascii="宋体" w:hAnsi="宋体" w:cs="Courier New" w:hint="eastAsia"/>
          <w:b/>
          <w:color w:val="000000"/>
          <w:sz w:val="24"/>
        </w:rPr>
        <w:t>月</w:t>
      </w:r>
      <w:r w:rsidR="00820515">
        <w:rPr>
          <w:rFonts w:ascii="宋体" w:hAnsi="宋体" w:cs="Courier New"/>
          <w:b/>
          <w:color w:val="000000"/>
          <w:sz w:val="24"/>
        </w:rPr>
        <w:t>3</w:t>
      </w:r>
      <w:r>
        <w:rPr>
          <w:rFonts w:ascii="宋体" w:hAnsi="宋体" w:cs="Courier New" w:hint="eastAsia"/>
          <w:b/>
          <w:color w:val="000000"/>
          <w:sz w:val="24"/>
        </w:rPr>
        <w:t>日</w:t>
      </w:r>
    </w:p>
    <w:p w14:paraId="0B1E27E0" w14:textId="77777777"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招标文件发送方式：电子邮件</w:t>
      </w:r>
    </w:p>
    <w:p w14:paraId="1EEC6B5B" w14:textId="77777777"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招标文件费：无</w:t>
      </w:r>
    </w:p>
    <w:p w14:paraId="6EDF57A0" w14:textId="77777777"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投标地点：</w:t>
      </w:r>
      <w:r>
        <w:rPr>
          <w:rFonts w:ascii="宋体" w:hAnsi="宋体" w:cs="Courier New" w:hint="eastAsia"/>
          <w:color w:val="000000"/>
          <w:sz w:val="24"/>
        </w:rPr>
        <w:t>银河期货有限公司</w:t>
      </w:r>
    </w:p>
    <w:p w14:paraId="752816E0" w14:textId="77777777" w:rsidR="00790CE4" w:rsidRDefault="00FA3AC6">
      <w:pPr>
        <w:pStyle w:val="af8"/>
        <w:spacing w:line="360" w:lineRule="auto"/>
        <w:ind w:left="965" w:firstLineChars="0" w:firstLine="0"/>
        <w:rPr>
          <w:rFonts w:ascii="宋体" w:hAnsi="宋体"/>
          <w:sz w:val="24"/>
          <w:u w:val="single"/>
        </w:rPr>
      </w:pPr>
      <w:r>
        <w:rPr>
          <w:rFonts w:ascii="宋体" w:hAnsi="宋体" w:hint="eastAsia"/>
          <w:sz w:val="24"/>
        </w:rPr>
        <w:t>上海：</w:t>
      </w:r>
      <w:r>
        <w:rPr>
          <w:rFonts w:ascii="宋体" w:hAnsi="宋体" w:hint="eastAsia"/>
          <w:sz w:val="24"/>
          <w:u w:val="single"/>
        </w:rPr>
        <w:t xml:space="preserve"> 上海市虹口区东大名路5</w:t>
      </w:r>
      <w:r>
        <w:rPr>
          <w:rFonts w:ascii="宋体" w:hAnsi="宋体"/>
          <w:sz w:val="24"/>
          <w:u w:val="single"/>
        </w:rPr>
        <w:t>01</w:t>
      </w:r>
      <w:r>
        <w:rPr>
          <w:rFonts w:ascii="宋体" w:hAnsi="宋体" w:hint="eastAsia"/>
          <w:sz w:val="24"/>
          <w:u w:val="single"/>
        </w:rPr>
        <w:t xml:space="preserve">号白玉兰广场28楼 </w:t>
      </w:r>
    </w:p>
    <w:p w14:paraId="1E0281B5" w14:textId="77777777" w:rsidR="00790CE4" w:rsidRDefault="00FA3AC6">
      <w:pPr>
        <w:pStyle w:val="af8"/>
        <w:spacing w:line="360" w:lineRule="auto"/>
        <w:ind w:left="965" w:firstLineChars="0" w:firstLine="0"/>
        <w:rPr>
          <w:rFonts w:ascii="宋体" w:hAnsi="宋体"/>
          <w:sz w:val="24"/>
          <w:u w:val="single"/>
        </w:rPr>
      </w:pPr>
      <w:r>
        <w:rPr>
          <w:rFonts w:ascii="宋体" w:hAnsi="宋体" w:hint="eastAsia"/>
          <w:sz w:val="24"/>
        </w:rPr>
        <w:t>北京：</w:t>
      </w:r>
      <w:r>
        <w:rPr>
          <w:rFonts w:ascii="宋体" w:hAnsi="宋体" w:hint="eastAsia"/>
          <w:sz w:val="24"/>
          <w:u w:val="single"/>
        </w:rPr>
        <w:t xml:space="preserve"> 北京市朝阳区建国门外大街8号IFC财源国际中心33F </w:t>
      </w:r>
    </w:p>
    <w:p w14:paraId="76DE5553" w14:textId="2B27A193"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hint="eastAsia"/>
          <w:color w:val="000000"/>
          <w:sz w:val="24"/>
        </w:rPr>
        <w:t>递交投标文件</w:t>
      </w:r>
      <w:r>
        <w:rPr>
          <w:rFonts w:ascii="宋体" w:hAnsi="宋体" w:cs="Courier New"/>
          <w:color w:val="000000"/>
          <w:sz w:val="24"/>
        </w:rPr>
        <w:t>截止</w:t>
      </w:r>
      <w:r>
        <w:rPr>
          <w:rFonts w:ascii="宋体" w:hAnsi="宋体" w:cs="Courier New" w:hint="eastAsia"/>
          <w:color w:val="000000"/>
          <w:sz w:val="24"/>
        </w:rPr>
        <w:t>时间</w:t>
      </w:r>
      <w:r>
        <w:rPr>
          <w:rFonts w:ascii="宋体" w:hAnsi="宋体" w:cs="Courier New"/>
          <w:color w:val="000000"/>
          <w:sz w:val="24"/>
        </w:rPr>
        <w:t>：</w:t>
      </w:r>
      <w:r>
        <w:rPr>
          <w:rFonts w:ascii="宋体" w:hAnsi="宋体" w:cs="Courier New" w:hint="eastAsia"/>
          <w:b/>
          <w:color w:val="000000"/>
          <w:sz w:val="24"/>
          <w:u w:val="single"/>
        </w:rPr>
        <w:t>2025年</w:t>
      </w:r>
      <w:r w:rsidR="0085778C">
        <w:rPr>
          <w:rFonts w:ascii="宋体" w:hAnsi="宋体" w:cs="Courier New"/>
          <w:b/>
          <w:color w:val="000000"/>
          <w:sz w:val="24"/>
          <w:u w:val="single"/>
        </w:rPr>
        <w:t>12</w:t>
      </w:r>
      <w:r>
        <w:rPr>
          <w:rFonts w:ascii="宋体" w:hAnsi="宋体" w:cs="Courier New" w:hint="eastAsia"/>
          <w:b/>
          <w:color w:val="000000"/>
          <w:sz w:val="24"/>
          <w:u w:val="single"/>
        </w:rPr>
        <w:t>月</w:t>
      </w:r>
      <w:r w:rsidR="0085778C">
        <w:rPr>
          <w:rFonts w:ascii="宋体" w:hAnsi="宋体" w:cs="Courier New"/>
          <w:b/>
          <w:color w:val="000000"/>
          <w:sz w:val="24"/>
          <w:u w:val="single"/>
        </w:rPr>
        <w:t>19</w:t>
      </w:r>
      <w:r w:rsidR="00DC6749">
        <w:rPr>
          <w:rFonts w:ascii="宋体" w:hAnsi="宋体" w:cs="Courier New" w:hint="eastAsia"/>
          <w:b/>
          <w:color w:val="000000"/>
          <w:sz w:val="24"/>
          <w:u w:val="single"/>
        </w:rPr>
        <w:t>日上</w:t>
      </w:r>
      <w:r>
        <w:rPr>
          <w:rFonts w:ascii="宋体" w:hAnsi="宋体" w:cs="Courier New" w:hint="eastAsia"/>
          <w:b/>
          <w:color w:val="000000"/>
          <w:sz w:val="24"/>
          <w:u w:val="single"/>
        </w:rPr>
        <w:t>午</w:t>
      </w:r>
      <w:r w:rsidR="00DC6749">
        <w:rPr>
          <w:rFonts w:ascii="宋体" w:hAnsi="宋体" w:cs="Courier New"/>
          <w:b/>
          <w:color w:val="000000"/>
          <w:sz w:val="24"/>
          <w:u w:val="single"/>
        </w:rPr>
        <w:t>9</w:t>
      </w:r>
      <w:r>
        <w:rPr>
          <w:rFonts w:ascii="宋体" w:hAnsi="宋体" w:cs="Courier New" w:hint="eastAsia"/>
          <w:b/>
          <w:color w:val="000000"/>
          <w:sz w:val="24"/>
          <w:u w:val="single"/>
        </w:rPr>
        <w:t>:3</w:t>
      </w:r>
      <w:r>
        <w:rPr>
          <w:rFonts w:ascii="宋体" w:hAnsi="宋体" w:cs="Courier New"/>
          <w:b/>
          <w:color w:val="000000"/>
          <w:sz w:val="24"/>
          <w:u w:val="single"/>
        </w:rPr>
        <w:t>0</w:t>
      </w:r>
      <w:r>
        <w:rPr>
          <w:rFonts w:ascii="宋体" w:hAnsi="宋体" w:cs="Courier New"/>
          <w:b/>
          <w:color w:val="000000"/>
          <w:sz w:val="24"/>
        </w:rPr>
        <w:t>逾期</w:t>
      </w:r>
      <w:r>
        <w:rPr>
          <w:rFonts w:ascii="宋体" w:hAnsi="宋体" w:cs="Courier New" w:hint="eastAsia"/>
          <w:b/>
          <w:color w:val="000000"/>
          <w:sz w:val="24"/>
        </w:rPr>
        <w:t>递交</w:t>
      </w:r>
      <w:r>
        <w:rPr>
          <w:rFonts w:ascii="宋体" w:hAnsi="宋体" w:cs="Courier New"/>
          <w:b/>
          <w:color w:val="000000"/>
          <w:sz w:val="24"/>
        </w:rPr>
        <w:t>或不符合规定的投标文件恕不接</w:t>
      </w:r>
      <w:r>
        <w:rPr>
          <w:rFonts w:ascii="宋体" w:hAnsi="宋体" w:cs="Courier New" w:hint="eastAsia"/>
          <w:b/>
          <w:color w:val="000000"/>
          <w:sz w:val="24"/>
        </w:rPr>
        <w:t>收</w:t>
      </w:r>
      <w:r>
        <w:rPr>
          <w:rFonts w:ascii="宋体" w:hAnsi="宋体" w:cs="Courier New"/>
          <w:b/>
          <w:color w:val="000000"/>
          <w:sz w:val="24"/>
        </w:rPr>
        <w:t>。</w:t>
      </w:r>
    </w:p>
    <w:p w14:paraId="4A7C5B78" w14:textId="6478F245"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开标时间及地点：</w:t>
      </w:r>
      <w:bookmarkStart w:id="10" w:name="_Hlk179898021"/>
      <w:r>
        <w:rPr>
          <w:rFonts w:ascii="宋体" w:hAnsi="宋体" w:cs="Courier New" w:hint="eastAsia"/>
          <w:b/>
          <w:color w:val="000000"/>
          <w:sz w:val="24"/>
          <w:u w:val="single"/>
        </w:rPr>
        <w:t>2025年</w:t>
      </w:r>
      <w:r w:rsidR="0085778C">
        <w:rPr>
          <w:rFonts w:ascii="宋体" w:hAnsi="宋体" w:cs="Courier New"/>
          <w:b/>
          <w:color w:val="000000"/>
          <w:sz w:val="24"/>
          <w:u w:val="single"/>
        </w:rPr>
        <w:t>12</w:t>
      </w:r>
      <w:r>
        <w:rPr>
          <w:rFonts w:ascii="宋体" w:hAnsi="宋体" w:cs="Courier New" w:hint="eastAsia"/>
          <w:b/>
          <w:color w:val="000000"/>
          <w:sz w:val="24"/>
          <w:u w:val="single"/>
        </w:rPr>
        <w:t>月</w:t>
      </w:r>
      <w:r w:rsidR="0085778C">
        <w:rPr>
          <w:rFonts w:ascii="宋体" w:hAnsi="宋体" w:cs="Courier New"/>
          <w:b/>
          <w:color w:val="000000"/>
          <w:sz w:val="24"/>
          <w:u w:val="single"/>
        </w:rPr>
        <w:t>19</w:t>
      </w:r>
      <w:r w:rsidR="00DC6749">
        <w:rPr>
          <w:rFonts w:ascii="宋体" w:hAnsi="宋体" w:cs="Courier New" w:hint="eastAsia"/>
          <w:b/>
          <w:color w:val="000000"/>
          <w:sz w:val="24"/>
          <w:u w:val="single"/>
        </w:rPr>
        <w:t>日上</w:t>
      </w:r>
      <w:r>
        <w:rPr>
          <w:rFonts w:ascii="宋体" w:hAnsi="宋体" w:cs="Courier New" w:hint="eastAsia"/>
          <w:b/>
          <w:color w:val="000000"/>
          <w:sz w:val="24"/>
          <w:u w:val="single"/>
        </w:rPr>
        <w:t>午</w:t>
      </w:r>
      <w:r w:rsidR="00DC6749">
        <w:rPr>
          <w:rFonts w:ascii="宋体" w:hAnsi="宋体" w:cs="Courier New"/>
          <w:b/>
          <w:color w:val="000000"/>
          <w:sz w:val="24"/>
          <w:u w:val="single"/>
        </w:rPr>
        <w:t>9</w:t>
      </w:r>
      <w:r>
        <w:rPr>
          <w:rFonts w:ascii="宋体" w:hAnsi="宋体" w:cs="Courier New" w:hint="eastAsia"/>
          <w:b/>
          <w:color w:val="000000"/>
          <w:sz w:val="24"/>
          <w:u w:val="single"/>
        </w:rPr>
        <w:t>:3</w:t>
      </w:r>
      <w:r>
        <w:rPr>
          <w:rFonts w:ascii="宋体" w:hAnsi="宋体" w:cs="Courier New"/>
          <w:b/>
          <w:color w:val="000000"/>
          <w:sz w:val="24"/>
          <w:u w:val="single"/>
        </w:rPr>
        <w:t>0</w:t>
      </w:r>
      <w:bookmarkEnd w:id="10"/>
    </w:p>
    <w:p w14:paraId="2805E289" w14:textId="77777777" w:rsidR="00790CE4" w:rsidRDefault="00FA3AC6">
      <w:pPr>
        <w:pStyle w:val="af8"/>
        <w:spacing w:line="360" w:lineRule="auto"/>
        <w:ind w:left="965" w:firstLineChars="0" w:firstLine="0"/>
        <w:rPr>
          <w:rFonts w:ascii="宋体" w:hAnsi="宋体" w:cs="Courier New"/>
          <w:b/>
          <w:color w:val="0D0D0D"/>
          <w:sz w:val="24"/>
        </w:rPr>
      </w:pPr>
      <w:r>
        <w:rPr>
          <w:rFonts w:ascii="宋体" w:hAnsi="宋体" w:cs="Courier New" w:hint="eastAsia"/>
          <w:b/>
          <w:color w:val="000000"/>
          <w:sz w:val="24"/>
        </w:rPr>
        <w:t>请投标人在开标当日（递交投标文件截止时间前），直接携带投标文件至开标现场，参与现场开标</w:t>
      </w:r>
      <w:r>
        <w:rPr>
          <w:rFonts w:ascii="宋体" w:hAnsi="宋体" w:cs="Courier New" w:hint="eastAsia"/>
          <w:b/>
          <w:color w:val="0D0D0D"/>
          <w:sz w:val="24"/>
        </w:rPr>
        <w:t>。</w:t>
      </w:r>
    </w:p>
    <w:p w14:paraId="4AF047FB" w14:textId="77777777" w:rsidR="00790CE4" w:rsidRDefault="00FA3AC6">
      <w:pPr>
        <w:pStyle w:val="af8"/>
        <w:spacing w:line="360" w:lineRule="auto"/>
        <w:ind w:left="964" w:firstLineChars="0" w:firstLine="0"/>
        <w:rPr>
          <w:rFonts w:ascii="宋体" w:hAnsi="宋体" w:cs="Courier New"/>
          <w:color w:val="000000"/>
          <w:sz w:val="24"/>
        </w:rPr>
      </w:pPr>
      <w:r>
        <w:rPr>
          <w:rFonts w:ascii="宋体" w:hAnsi="宋体" w:hint="eastAsia"/>
          <w:bCs/>
          <w:sz w:val="24"/>
        </w:rPr>
        <w:t>发送邮件至</w:t>
      </w:r>
      <w:r>
        <w:t>liqin_qh@chinastock.com.cn</w:t>
      </w:r>
      <w:r>
        <w:rPr>
          <w:rFonts w:ascii="宋体" w:hAnsi="宋体" w:hint="eastAsia"/>
          <w:bCs/>
          <w:sz w:val="24"/>
        </w:rPr>
        <w:t>确认应标。</w:t>
      </w:r>
    </w:p>
    <w:p w14:paraId="4E6EB138" w14:textId="7001B829" w:rsidR="00790CE4" w:rsidRDefault="00FA3AC6">
      <w:pPr>
        <w:pStyle w:val="af8"/>
        <w:spacing w:line="360" w:lineRule="auto"/>
        <w:ind w:left="965" w:firstLineChars="0" w:firstLine="0"/>
        <w:rPr>
          <w:rFonts w:ascii="宋体" w:hAnsi="宋体" w:cs="Courier New"/>
          <w:color w:val="000000"/>
          <w:sz w:val="24"/>
        </w:rPr>
      </w:pPr>
      <w:r>
        <w:rPr>
          <w:rFonts w:ascii="宋体" w:hAnsi="宋体" w:hint="eastAsia"/>
          <w:sz w:val="24"/>
        </w:rPr>
        <w:t>确认参与应标截止日期：</w:t>
      </w:r>
      <w:bookmarkStart w:id="11" w:name="_Hlk179898008"/>
      <w:r>
        <w:rPr>
          <w:rFonts w:ascii="宋体" w:hAnsi="宋体" w:hint="eastAsia"/>
          <w:b/>
          <w:sz w:val="24"/>
          <w:u w:val="single"/>
        </w:rPr>
        <w:t>2025年</w:t>
      </w:r>
      <w:r w:rsidR="0085778C">
        <w:rPr>
          <w:rFonts w:ascii="宋体" w:hAnsi="宋体"/>
          <w:b/>
          <w:sz w:val="24"/>
          <w:u w:val="single"/>
        </w:rPr>
        <w:t>12</w:t>
      </w:r>
      <w:r>
        <w:rPr>
          <w:rFonts w:ascii="宋体" w:hAnsi="宋体" w:hint="eastAsia"/>
          <w:b/>
          <w:sz w:val="24"/>
          <w:u w:val="single"/>
        </w:rPr>
        <w:t>月</w:t>
      </w:r>
      <w:r w:rsidR="0085778C">
        <w:rPr>
          <w:rFonts w:ascii="宋体" w:hAnsi="宋体"/>
          <w:b/>
          <w:sz w:val="24"/>
          <w:u w:val="single"/>
        </w:rPr>
        <w:t>10</w:t>
      </w:r>
      <w:r>
        <w:rPr>
          <w:rFonts w:ascii="宋体" w:hAnsi="宋体" w:hint="eastAsia"/>
          <w:b/>
          <w:sz w:val="24"/>
          <w:u w:val="single"/>
        </w:rPr>
        <w:t>日</w:t>
      </w:r>
      <w:r>
        <w:rPr>
          <w:rFonts w:ascii="宋体" w:hAnsi="宋体"/>
          <w:b/>
          <w:sz w:val="24"/>
          <w:u w:val="single"/>
        </w:rPr>
        <w:t>1</w:t>
      </w:r>
      <w:r>
        <w:rPr>
          <w:rFonts w:ascii="宋体" w:hAnsi="宋体" w:hint="eastAsia"/>
          <w:b/>
          <w:sz w:val="24"/>
          <w:u w:val="single"/>
        </w:rPr>
        <w:t>3点</w:t>
      </w:r>
      <w:bookmarkEnd w:id="11"/>
    </w:p>
    <w:p w14:paraId="4A922E85" w14:textId="77777777" w:rsidR="00790CE4" w:rsidRDefault="00FA3AC6">
      <w:pPr>
        <w:pStyle w:val="a6"/>
        <w:numPr>
          <w:ilvl w:val="0"/>
          <w:numId w:val="3"/>
        </w:numPr>
        <w:spacing w:line="440" w:lineRule="exact"/>
        <w:rPr>
          <w:rFonts w:ascii="宋体" w:hAnsi="宋体"/>
          <w:sz w:val="24"/>
        </w:rPr>
      </w:pPr>
      <w:r>
        <w:rPr>
          <w:rFonts w:ascii="宋体" w:hAnsi="宋体" w:hint="eastAsia"/>
          <w:sz w:val="24"/>
        </w:rPr>
        <w:t>本次公开招标涉及的配置文件将于投标单位应标后以邮件形式发送。</w:t>
      </w:r>
    </w:p>
    <w:p w14:paraId="650F740A" w14:textId="534AA9F6" w:rsidR="00790CE4" w:rsidRDefault="00FA3AC6">
      <w:pPr>
        <w:pStyle w:val="a6"/>
        <w:spacing w:line="440" w:lineRule="exact"/>
        <w:ind w:left="965"/>
        <w:rPr>
          <w:rFonts w:ascii="宋体" w:hAnsi="宋体"/>
          <w:b/>
          <w:sz w:val="24"/>
          <w:u w:val="single"/>
        </w:rPr>
      </w:pPr>
      <w:r>
        <w:rPr>
          <w:rFonts w:ascii="宋体" w:hAnsi="宋体" w:hint="eastAsia"/>
          <w:sz w:val="24"/>
        </w:rPr>
        <w:t>配置文件发送日期：</w:t>
      </w:r>
      <w:r>
        <w:rPr>
          <w:rFonts w:ascii="宋体" w:hAnsi="宋体" w:hint="eastAsia"/>
          <w:b/>
          <w:sz w:val="24"/>
          <w:u w:val="single"/>
        </w:rPr>
        <w:t>2025年</w:t>
      </w:r>
      <w:r w:rsidR="0085778C">
        <w:rPr>
          <w:rFonts w:ascii="宋体" w:hAnsi="宋体"/>
          <w:b/>
          <w:sz w:val="24"/>
          <w:u w:val="single"/>
          <w:lang w:val="en-US"/>
        </w:rPr>
        <w:t>12</w:t>
      </w:r>
      <w:r>
        <w:rPr>
          <w:rFonts w:ascii="宋体" w:hAnsi="宋体" w:hint="eastAsia"/>
          <w:b/>
          <w:sz w:val="24"/>
          <w:u w:val="single"/>
        </w:rPr>
        <w:t>月</w:t>
      </w:r>
      <w:r w:rsidR="0085778C">
        <w:rPr>
          <w:rFonts w:ascii="宋体" w:hAnsi="宋体"/>
          <w:b/>
          <w:sz w:val="24"/>
          <w:u w:val="single"/>
        </w:rPr>
        <w:t>10</w:t>
      </w:r>
      <w:r>
        <w:rPr>
          <w:rFonts w:ascii="宋体" w:hAnsi="宋体" w:hint="eastAsia"/>
          <w:b/>
          <w:sz w:val="24"/>
          <w:u w:val="single"/>
        </w:rPr>
        <w:t>日1</w:t>
      </w:r>
      <w:r>
        <w:rPr>
          <w:rFonts w:ascii="宋体" w:hAnsi="宋体"/>
          <w:b/>
          <w:sz w:val="24"/>
          <w:u w:val="single"/>
        </w:rPr>
        <w:t>3</w:t>
      </w:r>
      <w:r>
        <w:rPr>
          <w:rFonts w:ascii="宋体" w:hAnsi="宋体" w:hint="eastAsia"/>
          <w:b/>
          <w:sz w:val="24"/>
          <w:u w:val="single"/>
        </w:rPr>
        <w:t>：0</w:t>
      </w:r>
      <w:r>
        <w:rPr>
          <w:rFonts w:ascii="宋体" w:hAnsi="宋体"/>
          <w:b/>
          <w:sz w:val="24"/>
          <w:u w:val="single"/>
        </w:rPr>
        <w:t>0</w:t>
      </w:r>
      <w:r>
        <w:rPr>
          <w:rFonts w:ascii="宋体" w:hAnsi="宋体" w:hint="eastAsia"/>
          <w:b/>
          <w:sz w:val="24"/>
          <w:u w:val="single"/>
        </w:rPr>
        <w:t xml:space="preserve"> 至 1</w:t>
      </w:r>
      <w:r>
        <w:rPr>
          <w:rFonts w:ascii="宋体" w:hAnsi="宋体"/>
          <w:b/>
          <w:sz w:val="24"/>
          <w:u w:val="single"/>
        </w:rPr>
        <w:t>7</w:t>
      </w:r>
      <w:r>
        <w:rPr>
          <w:rFonts w:ascii="宋体" w:hAnsi="宋体" w:hint="eastAsia"/>
          <w:b/>
          <w:sz w:val="24"/>
          <w:u w:val="single"/>
        </w:rPr>
        <w:t>：0</w:t>
      </w:r>
      <w:r>
        <w:rPr>
          <w:rFonts w:ascii="宋体" w:hAnsi="宋体"/>
          <w:b/>
          <w:sz w:val="24"/>
          <w:u w:val="single"/>
        </w:rPr>
        <w:t>0</w:t>
      </w:r>
    </w:p>
    <w:p w14:paraId="1CE387AA" w14:textId="77777777" w:rsidR="00790CE4" w:rsidRDefault="00FA3AC6">
      <w:pPr>
        <w:pStyle w:val="a6"/>
        <w:numPr>
          <w:ilvl w:val="0"/>
          <w:numId w:val="3"/>
        </w:numPr>
        <w:spacing w:line="440" w:lineRule="exact"/>
        <w:rPr>
          <w:rFonts w:ascii="宋体" w:hAnsi="宋体"/>
          <w:sz w:val="24"/>
        </w:rPr>
      </w:pPr>
      <w:r>
        <w:rPr>
          <w:rFonts w:ascii="宋体" w:hAnsi="宋体" w:hint="eastAsia"/>
          <w:sz w:val="24"/>
        </w:rPr>
        <w:t>以上若有变更将通过电子邮件方式送达参与的各投标单位，请参加投标单位在递交响应性文件截止时间前关注本项目有无变更公告。</w:t>
      </w:r>
    </w:p>
    <w:p w14:paraId="3A8D334E" w14:textId="77777777" w:rsidR="00790CE4" w:rsidRDefault="00FA3AC6">
      <w:pPr>
        <w:pStyle w:val="af8"/>
        <w:numPr>
          <w:ilvl w:val="0"/>
          <w:numId w:val="3"/>
        </w:numPr>
        <w:spacing w:line="360" w:lineRule="auto"/>
        <w:ind w:firstLineChars="0"/>
        <w:rPr>
          <w:rFonts w:ascii="宋体" w:hAnsi="宋体" w:cs="Courier New"/>
          <w:color w:val="000000"/>
          <w:sz w:val="24"/>
        </w:rPr>
      </w:pPr>
      <w:r>
        <w:rPr>
          <w:rFonts w:ascii="宋体" w:hAnsi="宋体" w:cs="Courier New" w:hint="eastAsia"/>
          <w:color w:val="000000"/>
          <w:sz w:val="24"/>
        </w:rPr>
        <w:t>配置需求</w:t>
      </w:r>
      <w:r>
        <w:rPr>
          <w:rFonts w:ascii="宋体" w:hAnsi="宋体" w:cs="Courier New"/>
          <w:color w:val="000000"/>
          <w:sz w:val="24"/>
        </w:rPr>
        <w:t>联系人：</w:t>
      </w:r>
      <w:r>
        <w:rPr>
          <w:rFonts w:ascii="宋体" w:hAnsi="宋体" w:cs="Courier New" w:hint="eastAsia"/>
          <w:color w:val="000000"/>
          <w:sz w:val="24"/>
        </w:rPr>
        <w:t xml:space="preserve">李钦 </w:t>
      </w:r>
    </w:p>
    <w:p w14:paraId="55F60988" w14:textId="77777777" w:rsidR="00790CE4" w:rsidRDefault="00FA3AC6">
      <w:pPr>
        <w:pStyle w:val="af8"/>
        <w:spacing w:line="360" w:lineRule="auto"/>
        <w:ind w:left="964" w:firstLineChars="0" w:firstLine="0"/>
        <w:rPr>
          <w:rFonts w:ascii="宋体" w:hAnsi="宋体" w:cs="Courier New"/>
          <w:color w:val="000000"/>
          <w:sz w:val="24"/>
        </w:rPr>
      </w:pPr>
      <w:r>
        <w:rPr>
          <w:rFonts w:ascii="宋体" w:hAnsi="宋体" w:cs="Courier New"/>
          <w:color w:val="000000"/>
          <w:sz w:val="24"/>
        </w:rPr>
        <w:t>电话：</w:t>
      </w:r>
      <w:r>
        <w:rPr>
          <w:rFonts w:ascii="宋体" w:hAnsi="宋体" w:cs="Courier New" w:hint="eastAsia"/>
          <w:color w:val="000000"/>
          <w:sz w:val="24"/>
        </w:rPr>
        <w:t>1</w:t>
      </w:r>
      <w:r>
        <w:rPr>
          <w:rFonts w:ascii="宋体" w:hAnsi="宋体" w:cs="Courier New"/>
          <w:color w:val="000000"/>
          <w:sz w:val="24"/>
        </w:rPr>
        <w:t>8702164313</w:t>
      </w:r>
    </w:p>
    <w:p w14:paraId="5AD88A36" w14:textId="77777777"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hint="eastAsia"/>
          <w:color w:val="000000"/>
          <w:sz w:val="24"/>
        </w:rPr>
        <w:t>招标事宜</w:t>
      </w:r>
      <w:r>
        <w:rPr>
          <w:rFonts w:ascii="宋体" w:hAnsi="宋体" w:cs="Courier New"/>
          <w:color w:val="000000"/>
          <w:sz w:val="24"/>
        </w:rPr>
        <w:t>联系人：</w:t>
      </w:r>
      <w:r>
        <w:rPr>
          <w:rFonts w:ascii="宋体" w:hAnsi="宋体" w:cs="Courier New" w:hint="eastAsia"/>
          <w:color w:val="000000"/>
          <w:sz w:val="24"/>
        </w:rPr>
        <w:t>李钦</w:t>
      </w:r>
    </w:p>
    <w:p w14:paraId="403B115C" w14:textId="77777777" w:rsidR="00790CE4" w:rsidRDefault="00FA3AC6">
      <w:pPr>
        <w:pStyle w:val="af8"/>
        <w:spacing w:line="360" w:lineRule="auto"/>
        <w:ind w:left="964" w:firstLineChars="0" w:firstLine="0"/>
        <w:rPr>
          <w:rFonts w:ascii="宋体" w:hAnsi="宋体" w:cs="Courier New"/>
          <w:color w:val="000000"/>
          <w:sz w:val="24"/>
        </w:rPr>
      </w:pPr>
      <w:bookmarkStart w:id="12" w:name="_GoBack"/>
      <w:bookmarkEnd w:id="12"/>
      <w:r>
        <w:rPr>
          <w:rFonts w:ascii="宋体" w:hAnsi="宋体" w:cs="Courier New"/>
          <w:color w:val="000000"/>
          <w:sz w:val="24"/>
        </w:rPr>
        <w:lastRenderedPageBreak/>
        <w:t>电话：</w:t>
      </w:r>
      <w:r>
        <w:rPr>
          <w:rFonts w:ascii="宋体" w:hAnsi="宋体" w:cs="Courier New" w:hint="eastAsia"/>
          <w:color w:val="000000"/>
          <w:sz w:val="24"/>
        </w:rPr>
        <w:t>1</w:t>
      </w:r>
      <w:r>
        <w:rPr>
          <w:rFonts w:ascii="宋体" w:hAnsi="宋体" w:cs="Courier New"/>
          <w:color w:val="000000"/>
          <w:sz w:val="24"/>
        </w:rPr>
        <w:t>8702164313</w:t>
      </w:r>
    </w:p>
    <w:p w14:paraId="20D99026" w14:textId="77777777" w:rsidR="00790CE4" w:rsidRDefault="00790CE4">
      <w:pPr>
        <w:spacing w:line="360" w:lineRule="auto"/>
        <w:rPr>
          <w:rFonts w:ascii="宋体" w:hAnsi="宋体" w:cs="Courier New"/>
          <w:b/>
          <w:color w:val="000000"/>
          <w:sz w:val="40"/>
        </w:rPr>
        <w:sectPr w:rsidR="00790CE4">
          <w:headerReference w:type="even" r:id="rId13"/>
          <w:headerReference w:type="default" r:id="rId14"/>
          <w:footerReference w:type="default" r:id="rId15"/>
          <w:headerReference w:type="first" r:id="rId16"/>
          <w:pgSz w:w="11906" w:h="16838"/>
          <w:pgMar w:top="1440" w:right="1797" w:bottom="1440" w:left="1797" w:header="851" w:footer="907" w:gutter="0"/>
          <w:pgNumType w:start="1"/>
          <w:cols w:space="425"/>
          <w:docGrid w:type="lines" w:linePitch="312"/>
        </w:sectPr>
      </w:pPr>
    </w:p>
    <w:p w14:paraId="557BC5FD" w14:textId="77777777" w:rsidR="00790CE4" w:rsidRDefault="00FA3AC6">
      <w:pPr>
        <w:pStyle w:val="10"/>
        <w:spacing w:before="120" w:after="120" w:line="240" w:lineRule="auto"/>
        <w:jc w:val="center"/>
        <w:rPr>
          <w:color w:val="000000"/>
          <w:sz w:val="30"/>
        </w:rPr>
      </w:pPr>
      <w:bookmarkStart w:id="13" w:name="_Toc509024841"/>
      <w:bookmarkStart w:id="14" w:name="_Toc57518318"/>
      <w:bookmarkStart w:id="15" w:name="_Toc509025040"/>
      <w:bookmarkStart w:id="16" w:name="_Toc23479969"/>
      <w:bookmarkStart w:id="17" w:name="_Toc523196815"/>
      <w:bookmarkStart w:id="18" w:name="_Toc57478031"/>
      <w:bookmarkStart w:id="19" w:name="_Toc212001932"/>
      <w:bookmarkStart w:id="20" w:name="_Toc57518375"/>
      <w:bookmarkStart w:id="21" w:name="_Toc57518130"/>
      <w:bookmarkStart w:id="22" w:name="_Toc215495841"/>
      <w:r>
        <w:rPr>
          <w:rFonts w:hint="eastAsia"/>
          <w:color w:val="000000"/>
          <w:sz w:val="30"/>
        </w:rPr>
        <w:lastRenderedPageBreak/>
        <w:t>第二部分</w:t>
      </w:r>
      <w:r>
        <w:rPr>
          <w:color w:val="000000"/>
          <w:sz w:val="30"/>
        </w:rPr>
        <w:t xml:space="preserve">  </w:t>
      </w:r>
      <w:r>
        <w:rPr>
          <w:rFonts w:hint="eastAsia"/>
          <w:color w:val="000000"/>
          <w:sz w:val="30"/>
        </w:rPr>
        <w:t>投标须知</w:t>
      </w:r>
      <w:bookmarkEnd w:id="13"/>
      <w:bookmarkEnd w:id="14"/>
      <w:bookmarkEnd w:id="15"/>
      <w:bookmarkEnd w:id="16"/>
      <w:bookmarkEnd w:id="17"/>
      <w:bookmarkEnd w:id="18"/>
      <w:bookmarkEnd w:id="19"/>
      <w:bookmarkEnd w:id="20"/>
      <w:bookmarkEnd w:id="21"/>
      <w:bookmarkEnd w:id="22"/>
    </w:p>
    <w:p w14:paraId="08675FFE" w14:textId="77777777" w:rsidR="00790CE4" w:rsidRDefault="00FA3AC6">
      <w:pPr>
        <w:pStyle w:val="2"/>
      </w:pPr>
      <w:bookmarkStart w:id="23" w:name="_Toc57518319"/>
      <w:bookmarkStart w:id="24" w:name="_Toc509025041"/>
      <w:bookmarkStart w:id="25" w:name="_Toc57518131"/>
      <w:bookmarkStart w:id="26" w:name="_Toc523196816"/>
      <w:bookmarkStart w:id="27" w:name="_Toc57518376"/>
      <w:bookmarkStart w:id="28" w:name="_Toc212001933"/>
      <w:bookmarkStart w:id="29" w:name="_Toc509024842"/>
      <w:bookmarkStart w:id="30" w:name="_Toc57478032"/>
      <w:bookmarkStart w:id="31" w:name="_Toc23479970"/>
      <w:bookmarkStart w:id="32" w:name="_Toc215495842"/>
      <w:r>
        <w:rPr>
          <w:rFonts w:hint="eastAsia"/>
        </w:rPr>
        <w:t>1</w:t>
      </w:r>
      <w:r>
        <w:t>.</w:t>
      </w:r>
      <w:r>
        <w:rPr>
          <w:rFonts w:hint="eastAsia"/>
        </w:rPr>
        <w:t xml:space="preserve"> </w:t>
      </w:r>
      <w:r>
        <w:rPr>
          <w:rFonts w:hint="eastAsia"/>
        </w:rPr>
        <w:t>总则</w:t>
      </w:r>
      <w:bookmarkEnd w:id="23"/>
      <w:bookmarkEnd w:id="24"/>
      <w:bookmarkEnd w:id="25"/>
      <w:bookmarkEnd w:id="26"/>
      <w:bookmarkEnd w:id="27"/>
      <w:bookmarkEnd w:id="28"/>
      <w:bookmarkEnd w:id="29"/>
      <w:bookmarkEnd w:id="30"/>
      <w:bookmarkEnd w:id="31"/>
      <w:bookmarkEnd w:id="32"/>
    </w:p>
    <w:p w14:paraId="00DA4807" w14:textId="717E06FC" w:rsidR="00790CE4" w:rsidRDefault="00FA3AC6">
      <w:pPr>
        <w:spacing w:before="120" w:after="120"/>
        <w:ind w:firstLineChars="200" w:firstLine="480"/>
        <w:rPr>
          <w:rFonts w:ascii="宋体"/>
          <w:sz w:val="24"/>
        </w:rPr>
      </w:pPr>
      <w:r>
        <w:rPr>
          <w:rFonts w:ascii="宋体" w:hint="eastAsia"/>
          <w:sz w:val="24"/>
        </w:rPr>
        <w:t>银河期货有限公司出于业务发展需要，拟采用</w:t>
      </w:r>
      <w:r>
        <w:rPr>
          <w:rFonts w:ascii="宋体" w:hint="eastAsia"/>
          <w:b/>
          <w:sz w:val="24"/>
        </w:rPr>
        <w:t>公开招标</w:t>
      </w:r>
      <w:r>
        <w:rPr>
          <w:rFonts w:ascii="宋体" w:hint="eastAsia"/>
          <w:sz w:val="24"/>
        </w:rPr>
        <w:t>方式确定【</w:t>
      </w:r>
      <w:r w:rsidR="00B9745E" w:rsidRPr="00B9745E">
        <w:rPr>
          <w:rFonts w:ascii="宋体" w:hAnsi="宋体" w:hint="eastAsia"/>
          <w:b/>
          <w:color w:val="000000"/>
          <w:sz w:val="24"/>
        </w:rPr>
        <w:t>银河德睿第九批服务器设备采购项目</w:t>
      </w:r>
      <w:r>
        <w:rPr>
          <w:rFonts w:ascii="宋体" w:hAnsi="宋体" w:cs="Courier New" w:hint="eastAsia"/>
          <w:b/>
          <w:color w:val="000000"/>
          <w:sz w:val="24"/>
        </w:rPr>
        <w:t>】</w:t>
      </w:r>
      <w:r>
        <w:rPr>
          <w:rFonts w:ascii="宋体" w:hAnsi="宋体" w:cs="Courier New" w:hint="eastAsia"/>
          <w:color w:val="000000"/>
          <w:sz w:val="24"/>
        </w:rPr>
        <w:t>供应</w:t>
      </w:r>
      <w:r>
        <w:rPr>
          <w:rFonts w:ascii="宋体" w:hint="eastAsia"/>
          <w:sz w:val="24"/>
        </w:rPr>
        <w:t>商。</w:t>
      </w:r>
    </w:p>
    <w:p w14:paraId="6A07FC42" w14:textId="77777777" w:rsidR="00790CE4" w:rsidRDefault="00FA3AC6">
      <w:pPr>
        <w:spacing w:before="120" w:after="120"/>
        <w:ind w:firstLineChars="200" w:firstLine="480"/>
        <w:rPr>
          <w:rFonts w:ascii="宋体"/>
          <w:sz w:val="24"/>
        </w:rPr>
      </w:pPr>
      <w:bookmarkStart w:id="33" w:name="_Toc523196817"/>
      <w:bookmarkStart w:id="34" w:name="_Toc57478033"/>
      <w:bookmarkStart w:id="35" w:name="_Toc57518377"/>
      <w:bookmarkStart w:id="36" w:name="_Toc57518132"/>
      <w:bookmarkStart w:id="37" w:name="_Toc509025042"/>
      <w:bookmarkStart w:id="38" w:name="_Toc509024843"/>
      <w:bookmarkStart w:id="39" w:name="_Toc212001934"/>
      <w:bookmarkStart w:id="40" w:name="_Toc23479971"/>
      <w:bookmarkStart w:id="41" w:name="_Toc57518320"/>
      <w:r>
        <w:rPr>
          <w:rFonts w:ascii="宋体" w:hint="eastAsia"/>
          <w:sz w:val="24"/>
        </w:rPr>
        <w:t>本招标投标工作按照《中华人民共和国招标投标法》、《中华人民共和国民法典》的有关要求，本着公开、公平、公正和诚实信用的原则进行。本招标说明中列出（但不仅限于所列）的各项要求都将作为定标依据。</w:t>
      </w:r>
    </w:p>
    <w:p w14:paraId="4F656AEF" w14:textId="77777777" w:rsidR="00790CE4" w:rsidRDefault="00FA3AC6">
      <w:pPr>
        <w:spacing w:before="120" w:after="120"/>
        <w:ind w:firstLineChars="200" w:firstLine="480"/>
        <w:rPr>
          <w:rFonts w:ascii="宋体"/>
          <w:sz w:val="24"/>
        </w:rPr>
      </w:pPr>
      <w:r>
        <w:rPr>
          <w:rFonts w:ascii="宋体" w:hint="eastAsia"/>
          <w:sz w:val="24"/>
        </w:rPr>
        <w:t>招标人将根据中标结果，与中标单位签订项目合同。</w:t>
      </w:r>
    </w:p>
    <w:p w14:paraId="00C42F71" w14:textId="77777777" w:rsidR="00790CE4" w:rsidRDefault="00FA3AC6">
      <w:pPr>
        <w:spacing w:before="120" w:after="120"/>
        <w:ind w:firstLineChars="200" w:firstLine="480"/>
        <w:rPr>
          <w:rFonts w:ascii="宋体"/>
          <w:sz w:val="24"/>
        </w:rPr>
      </w:pPr>
      <w:r>
        <w:rPr>
          <w:rFonts w:ascii="宋体" w:hint="eastAsia"/>
          <w:sz w:val="24"/>
        </w:rPr>
        <w:t>本项目不接受联合体投标。</w:t>
      </w:r>
    </w:p>
    <w:p w14:paraId="015CA2A6" w14:textId="77777777" w:rsidR="00790CE4" w:rsidRDefault="00FA3AC6">
      <w:pPr>
        <w:spacing w:before="120" w:after="120"/>
        <w:ind w:firstLineChars="200" w:firstLine="480"/>
        <w:rPr>
          <w:rFonts w:ascii="宋体"/>
          <w:sz w:val="24"/>
        </w:rPr>
      </w:pPr>
      <w:r>
        <w:rPr>
          <w:rFonts w:ascii="宋体" w:hint="eastAsia"/>
          <w:sz w:val="24"/>
        </w:rPr>
        <w:t>本次招标发出的文件仅限于</w:t>
      </w:r>
      <w:proofErr w:type="gramStart"/>
      <w:r>
        <w:rPr>
          <w:rFonts w:ascii="宋体" w:hint="eastAsia"/>
          <w:sz w:val="24"/>
        </w:rPr>
        <w:t>受参加</w:t>
      </w:r>
      <w:proofErr w:type="gramEnd"/>
      <w:r>
        <w:rPr>
          <w:rFonts w:ascii="宋体" w:hint="eastAsia"/>
          <w:sz w:val="24"/>
        </w:rPr>
        <w:t>银河期货有限公司投标的单位在投标过程中使用，未经招标人许可，投标方不得外传和转发。</w:t>
      </w:r>
    </w:p>
    <w:p w14:paraId="59D86E4E" w14:textId="77777777" w:rsidR="00790CE4" w:rsidRDefault="00FA3AC6">
      <w:pPr>
        <w:spacing w:before="120" w:after="120"/>
        <w:ind w:firstLineChars="200" w:firstLine="480"/>
        <w:rPr>
          <w:rFonts w:ascii="宋体"/>
          <w:sz w:val="24"/>
        </w:rPr>
      </w:pPr>
      <w:r>
        <w:rPr>
          <w:rFonts w:ascii="宋体" w:hint="eastAsia"/>
          <w:sz w:val="24"/>
        </w:rPr>
        <w:t>招标过程中，投标</w:t>
      </w:r>
      <w:proofErr w:type="gramStart"/>
      <w:r>
        <w:rPr>
          <w:rFonts w:ascii="宋体" w:hint="eastAsia"/>
          <w:sz w:val="24"/>
        </w:rPr>
        <w:t>方任何</w:t>
      </w:r>
      <w:proofErr w:type="gramEnd"/>
      <w:r>
        <w:rPr>
          <w:rFonts w:ascii="宋体" w:hint="eastAsia"/>
          <w:sz w:val="24"/>
        </w:rPr>
        <w:t>方式关于招标进度的咨询，招标方有权不予答复。同时，投标</w:t>
      </w:r>
      <w:proofErr w:type="gramStart"/>
      <w:r>
        <w:rPr>
          <w:rFonts w:ascii="宋体" w:hint="eastAsia"/>
          <w:sz w:val="24"/>
        </w:rPr>
        <w:t>方任何</w:t>
      </w:r>
      <w:proofErr w:type="gramEnd"/>
      <w:r>
        <w:rPr>
          <w:rFonts w:ascii="宋体" w:hint="eastAsia"/>
          <w:sz w:val="24"/>
        </w:rPr>
        <w:t>方式试图干涉招标方的行为，将最终对该投标方的投标产生重大不利影响。</w:t>
      </w:r>
    </w:p>
    <w:p w14:paraId="5F0C8DEC" w14:textId="77777777" w:rsidR="00790CE4" w:rsidRDefault="00FA3AC6">
      <w:pPr>
        <w:spacing w:before="120" w:after="120"/>
        <w:ind w:firstLineChars="200" w:firstLine="480"/>
        <w:rPr>
          <w:rFonts w:ascii="宋体"/>
          <w:sz w:val="24"/>
        </w:rPr>
      </w:pPr>
      <w:r>
        <w:rPr>
          <w:rFonts w:ascii="宋体" w:hint="eastAsia"/>
          <w:sz w:val="24"/>
        </w:rPr>
        <w:t>招标方评标方式是综合评定，不承诺商务报价最低的投标方中标。</w:t>
      </w:r>
    </w:p>
    <w:p w14:paraId="7FAD7152" w14:textId="77777777" w:rsidR="00790CE4" w:rsidRDefault="00790CE4">
      <w:pPr>
        <w:spacing w:before="120" w:after="120"/>
        <w:ind w:firstLineChars="200" w:firstLine="480"/>
        <w:rPr>
          <w:rFonts w:ascii="宋体"/>
          <w:sz w:val="24"/>
        </w:rPr>
      </w:pPr>
    </w:p>
    <w:p w14:paraId="3BE147C8" w14:textId="77777777" w:rsidR="00790CE4" w:rsidRDefault="00FA3AC6">
      <w:pPr>
        <w:pStyle w:val="2"/>
      </w:pPr>
      <w:bookmarkStart w:id="42" w:name="_Toc215495843"/>
      <w:r>
        <w:rPr>
          <w:rFonts w:hint="eastAsia"/>
        </w:rPr>
        <w:t>2</w:t>
      </w:r>
      <w:r>
        <w:t>.</w:t>
      </w:r>
      <w:r>
        <w:rPr>
          <w:rFonts w:hint="eastAsia"/>
        </w:rPr>
        <w:t xml:space="preserve"> </w:t>
      </w:r>
      <w:r>
        <w:rPr>
          <w:rFonts w:hint="eastAsia"/>
        </w:rPr>
        <w:t>对</w:t>
      </w:r>
      <w:r>
        <w:rPr>
          <w:rFonts w:hint="eastAsia"/>
          <w:color w:val="auto"/>
        </w:rPr>
        <w:t>投标</w:t>
      </w:r>
      <w:r>
        <w:rPr>
          <w:rFonts w:hint="eastAsia"/>
        </w:rPr>
        <w:t>方的基本要求</w:t>
      </w:r>
      <w:bookmarkEnd w:id="33"/>
      <w:bookmarkEnd w:id="34"/>
      <w:bookmarkEnd w:id="35"/>
      <w:bookmarkEnd w:id="36"/>
      <w:bookmarkEnd w:id="37"/>
      <w:bookmarkEnd w:id="38"/>
      <w:bookmarkEnd w:id="39"/>
      <w:bookmarkEnd w:id="40"/>
      <w:bookmarkEnd w:id="41"/>
      <w:bookmarkEnd w:id="42"/>
    </w:p>
    <w:p w14:paraId="4C8B9A33" w14:textId="77777777" w:rsidR="00790CE4" w:rsidRDefault="00FA3AC6">
      <w:pPr>
        <w:spacing w:before="120" w:after="120"/>
        <w:ind w:firstLineChars="200" w:firstLine="482"/>
        <w:rPr>
          <w:rFonts w:ascii="宋体"/>
          <w:b/>
          <w:sz w:val="24"/>
        </w:rPr>
      </w:pPr>
      <w:r>
        <w:rPr>
          <w:rFonts w:ascii="宋体" w:hAnsi="宋体" w:hint="eastAsia"/>
          <w:b/>
          <w:bCs/>
          <w:color w:val="000000"/>
          <w:sz w:val="24"/>
        </w:rPr>
        <w:t>投标人必须认真阅读以下内容，以免造成废标</w:t>
      </w:r>
      <w:r>
        <w:rPr>
          <w:rFonts w:ascii="宋体" w:hint="eastAsia"/>
          <w:b/>
          <w:sz w:val="24"/>
        </w:rPr>
        <w:t>。</w:t>
      </w:r>
    </w:p>
    <w:p w14:paraId="22A76880" w14:textId="77777777" w:rsidR="00790CE4" w:rsidRDefault="00790CE4">
      <w:pPr>
        <w:spacing w:before="120" w:after="120"/>
        <w:ind w:firstLineChars="200" w:firstLine="480"/>
        <w:rPr>
          <w:rFonts w:ascii="宋体"/>
          <w:sz w:val="24"/>
        </w:rPr>
      </w:pPr>
    </w:p>
    <w:p w14:paraId="0B60C567" w14:textId="77777777" w:rsidR="00790CE4" w:rsidRDefault="00FA3AC6">
      <w:pPr>
        <w:spacing w:before="120" w:after="120"/>
        <w:ind w:firstLineChars="200" w:firstLine="480"/>
        <w:rPr>
          <w:rFonts w:ascii="宋体"/>
          <w:sz w:val="24"/>
        </w:rPr>
      </w:pPr>
      <w:r>
        <w:rPr>
          <w:rFonts w:ascii="宋体" w:hAnsi="宋体" w:hint="eastAsia"/>
          <w:sz w:val="24"/>
        </w:rPr>
        <w:t>关于投标人资格：</w:t>
      </w:r>
    </w:p>
    <w:p w14:paraId="1A81BE29" w14:textId="77777777" w:rsidR="00790CE4" w:rsidRDefault="00FA3AC6">
      <w:pPr>
        <w:numPr>
          <w:ilvl w:val="0"/>
          <w:numId w:val="4"/>
        </w:numPr>
        <w:spacing w:before="120" w:after="120"/>
        <w:ind w:left="908"/>
        <w:rPr>
          <w:rFonts w:ascii="宋体"/>
          <w:sz w:val="24"/>
        </w:rPr>
      </w:pPr>
      <w:r>
        <w:rPr>
          <w:rFonts w:ascii="宋体" w:hint="eastAsia"/>
          <w:sz w:val="24"/>
        </w:rPr>
        <w:t>投标人必须具有独立承担民事责任的能力，是从事与招标内容相关业务的专业公司，在行业内具有良好的商业信誉和健全的财务会计制度，有依法缴纳税收和社会保障资金的良好记录。</w:t>
      </w:r>
    </w:p>
    <w:p w14:paraId="7E68F824" w14:textId="77777777" w:rsidR="00790CE4" w:rsidRDefault="00FA3AC6">
      <w:pPr>
        <w:numPr>
          <w:ilvl w:val="0"/>
          <w:numId w:val="4"/>
        </w:numPr>
        <w:spacing w:before="120" w:after="120"/>
        <w:ind w:left="908"/>
        <w:rPr>
          <w:rFonts w:ascii="宋体"/>
          <w:sz w:val="24"/>
        </w:rPr>
      </w:pPr>
      <w:r>
        <w:rPr>
          <w:rFonts w:ascii="宋体" w:hint="eastAsia"/>
          <w:sz w:val="24"/>
        </w:rPr>
        <w:t>投标人必须具有足够能力保证按照招标方提出的要求按时、按质、按量完成项目，具备履行合同所必需的资源与能力，并能提供业界优质的服务和项目支持。</w:t>
      </w:r>
    </w:p>
    <w:p w14:paraId="1C0487B3" w14:textId="77777777" w:rsidR="00790CE4" w:rsidRDefault="00FA3AC6">
      <w:pPr>
        <w:numPr>
          <w:ilvl w:val="0"/>
          <w:numId w:val="4"/>
        </w:numPr>
        <w:spacing w:before="120" w:after="120"/>
        <w:ind w:left="908"/>
        <w:rPr>
          <w:rFonts w:ascii="宋体"/>
          <w:sz w:val="24"/>
        </w:rPr>
      </w:pPr>
      <w:r>
        <w:rPr>
          <w:rFonts w:ascii="宋体" w:hint="eastAsia"/>
          <w:sz w:val="24"/>
        </w:rPr>
        <w:t>投标人必须具备《招标文件的编制》所列的合格投标人条件，具有包括行政部门的经营、制造和销售等方面的许可，具有必要的相关授权，证明其投标资格和中标后履约能力的文件（详见《招标文件的编制》）。</w:t>
      </w:r>
    </w:p>
    <w:p w14:paraId="74D69300" w14:textId="77777777" w:rsidR="00790CE4" w:rsidRDefault="00FA3AC6">
      <w:pPr>
        <w:numPr>
          <w:ilvl w:val="0"/>
          <w:numId w:val="4"/>
        </w:numPr>
        <w:spacing w:before="120" w:after="120"/>
        <w:ind w:left="908"/>
        <w:rPr>
          <w:rFonts w:ascii="宋体"/>
          <w:sz w:val="24"/>
        </w:rPr>
      </w:pPr>
      <w:r>
        <w:rPr>
          <w:rFonts w:ascii="宋体" w:hint="eastAsia"/>
          <w:sz w:val="24"/>
        </w:rPr>
        <w:t>证明投标人资格的所有文件必须满足：由有权签发或授权的机构签发或授权；资格证明文件应该覆盖履行本次采购合同的基本义务所需期限。对有效期不能覆盖合同期限的证书，投标人必须在投标文件中承诺其与采购人签约时将出示覆盖合同期限的有效证书，并为违反承诺承担法律责任。</w:t>
      </w:r>
    </w:p>
    <w:p w14:paraId="66D250F2" w14:textId="77777777" w:rsidR="00790CE4" w:rsidRDefault="00FA3AC6">
      <w:pPr>
        <w:numPr>
          <w:ilvl w:val="0"/>
          <w:numId w:val="4"/>
        </w:numPr>
        <w:spacing w:before="120" w:after="120"/>
        <w:ind w:left="908"/>
        <w:rPr>
          <w:rFonts w:ascii="宋体"/>
          <w:sz w:val="24"/>
        </w:rPr>
      </w:pPr>
      <w:r>
        <w:rPr>
          <w:rFonts w:ascii="宋体" w:hint="eastAsia"/>
          <w:sz w:val="24"/>
        </w:rPr>
        <w:lastRenderedPageBreak/>
        <w:t>投标人不满足上述要求的，其投标将被视为无效。</w:t>
      </w:r>
    </w:p>
    <w:p w14:paraId="2D784E20" w14:textId="77777777" w:rsidR="00790CE4" w:rsidRDefault="00790CE4">
      <w:pPr>
        <w:spacing w:before="120" w:after="120"/>
        <w:ind w:firstLineChars="200" w:firstLine="480"/>
        <w:rPr>
          <w:rFonts w:ascii="宋体"/>
          <w:sz w:val="24"/>
        </w:rPr>
      </w:pPr>
    </w:p>
    <w:p w14:paraId="7B59DEEA" w14:textId="77777777" w:rsidR="00790CE4" w:rsidRDefault="00FA3AC6">
      <w:pPr>
        <w:spacing w:before="120" w:after="120"/>
        <w:ind w:firstLineChars="200" w:firstLine="480"/>
        <w:rPr>
          <w:rFonts w:ascii="宋体"/>
          <w:sz w:val="24"/>
        </w:rPr>
      </w:pPr>
      <w:r>
        <w:rPr>
          <w:rFonts w:ascii="宋体" w:hint="eastAsia"/>
          <w:sz w:val="24"/>
        </w:rPr>
        <w:t>投标费用：无论结果如何，投标人自行承担与参加投标有关的全部费用。</w:t>
      </w:r>
    </w:p>
    <w:p w14:paraId="41C9A72D" w14:textId="77777777" w:rsidR="00790CE4" w:rsidRDefault="00FA3AC6">
      <w:pPr>
        <w:spacing w:before="120" w:after="120"/>
        <w:ind w:firstLineChars="200" w:firstLine="480"/>
        <w:rPr>
          <w:rFonts w:ascii="宋体"/>
          <w:sz w:val="24"/>
        </w:rPr>
      </w:pPr>
      <w:r>
        <w:rPr>
          <w:rFonts w:ascii="宋体" w:hint="eastAsia"/>
          <w:sz w:val="24"/>
        </w:rPr>
        <w:t>招标文件：投标人应详细阅读招标文件的全部内容，按照招标文件的要求编制投标文件，并列出具体的技术方案和相应的报价。不按招标文件的要求提供投标文件和资料，可能导致投标被拒绝。</w:t>
      </w:r>
    </w:p>
    <w:p w14:paraId="701F4009" w14:textId="77777777" w:rsidR="00790CE4" w:rsidRDefault="00FA3AC6">
      <w:pPr>
        <w:spacing w:before="120" w:after="120"/>
        <w:ind w:firstLineChars="200" w:firstLine="480"/>
        <w:rPr>
          <w:rFonts w:ascii="宋体"/>
          <w:sz w:val="24"/>
        </w:rPr>
      </w:pPr>
      <w:r>
        <w:rPr>
          <w:rFonts w:ascii="宋体" w:hint="eastAsia"/>
          <w:sz w:val="24"/>
        </w:rPr>
        <w:t>对于本次招标，投标单位应根据需求说明书的要求，给出全面解决方案，明确所投设备或服务的细节、投标报价等，并充分考虑承接修正方案和按开标议定价签约的能力。</w:t>
      </w:r>
    </w:p>
    <w:p w14:paraId="79E89F8A" w14:textId="77777777" w:rsidR="00790CE4" w:rsidRDefault="00FA3AC6">
      <w:pPr>
        <w:spacing w:before="120" w:after="120"/>
        <w:ind w:firstLineChars="200" w:firstLine="480"/>
        <w:rPr>
          <w:rFonts w:ascii="宋体"/>
          <w:sz w:val="24"/>
        </w:rPr>
      </w:pPr>
      <w:r>
        <w:rPr>
          <w:rFonts w:ascii="宋体" w:hint="eastAsia"/>
          <w:sz w:val="24"/>
        </w:rPr>
        <w:t>报价的基本内容和样式见本文件的第三部分《招标内容》。组合、分拆或补充的报价表，应有详细说明。需收取的费用必须明确界定并单独列报。</w:t>
      </w:r>
    </w:p>
    <w:p w14:paraId="6C3D5E27" w14:textId="77777777" w:rsidR="00790CE4" w:rsidRDefault="00FA3AC6">
      <w:pPr>
        <w:spacing w:before="120" w:after="120"/>
        <w:ind w:firstLineChars="200" w:firstLine="482"/>
        <w:rPr>
          <w:rFonts w:ascii="宋体"/>
          <w:sz w:val="24"/>
        </w:rPr>
      </w:pPr>
      <w:r>
        <w:rPr>
          <w:rFonts w:ascii="宋体" w:hAnsi="宋体" w:hint="eastAsia"/>
          <w:b/>
          <w:bCs/>
          <w:sz w:val="24"/>
        </w:rPr>
        <w:t>如投标方的承诺不能实现或招标方判定不能满足招标方的要求的，招标方有权在项目实施过程中更改招标结果，更换服务商</w:t>
      </w:r>
      <w:r>
        <w:rPr>
          <w:rFonts w:ascii="宋体" w:hint="eastAsia"/>
          <w:b/>
          <w:bCs/>
          <w:color w:val="000000"/>
          <w:sz w:val="24"/>
        </w:rPr>
        <w:t>。</w:t>
      </w:r>
    </w:p>
    <w:p w14:paraId="0951E31A" w14:textId="77777777" w:rsidR="00790CE4" w:rsidRDefault="00790CE4">
      <w:pPr>
        <w:spacing w:before="120" w:after="120"/>
        <w:ind w:firstLine="480"/>
        <w:jc w:val="left"/>
        <w:rPr>
          <w:rFonts w:ascii="宋体"/>
          <w:sz w:val="24"/>
        </w:rPr>
      </w:pPr>
    </w:p>
    <w:p w14:paraId="25820356" w14:textId="77777777" w:rsidR="00790CE4" w:rsidRDefault="00FA3AC6">
      <w:pPr>
        <w:pStyle w:val="2"/>
      </w:pPr>
      <w:bookmarkStart w:id="43" w:name="_Toc509024844"/>
      <w:bookmarkStart w:id="44" w:name="_Toc523196818"/>
      <w:bookmarkStart w:id="45" w:name="_Toc57478034"/>
      <w:bookmarkStart w:id="46" w:name="_Toc57518321"/>
      <w:bookmarkStart w:id="47" w:name="_Toc57518378"/>
      <w:bookmarkStart w:id="48" w:name="_Toc23479972"/>
      <w:bookmarkStart w:id="49" w:name="_Toc57518133"/>
      <w:bookmarkStart w:id="50" w:name="_Toc212001935"/>
      <w:bookmarkStart w:id="51" w:name="_Toc509025043"/>
      <w:bookmarkStart w:id="52" w:name="_Toc215495844"/>
      <w:r>
        <w:rPr>
          <w:rFonts w:hint="eastAsia"/>
        </w:rPr>
        <w:t>3</w:t>
      </w:r>
      <w:r>
        <w:t>.</w:t>
      </w:r>
      <w:r>
        <w:rPr>
          <w:rFonts w:hint="eastAsia"/>
        </w:rPr>
        <w:t xml:space="preserve"> </w:t>
      </w:r>
      <w:r>
        <w:rPr>
          <w:rFonts w:hint="eastAsia"/>
          <w:color w:val="auto"/>
        </w:rPr>
        <w:t>投标</w:t>
      </w:r>
      <w:r>
        <w:rPr>
          <w:rFonts w:hint="eastAsia"/>
        </w:rPr>
        <w:t>文件的编制</w:t>
      </w:r>
      <w:bookmarkEnd w:id="43"/>
      <w:bookmarkEnd w:id="44"/>
      <w:bookmarkEnd w:id="45"/>
      <w:bookmarkEnd w:id="46"/>
      <w:bookmarkEnd w:id="47"/>
      <w:bookmarkEnd w:id="48"/>
      <w:bookmarkEnd w:id="49"/>
      <w:bookmarkEnd w:id="50"/>
      <w:bookmarkEnd w:id="51"/>
      <w:bookmarkEnd w:id="52"/>
    </w:p>
    <w:p w14:paraId="07C6B823" w14:textId="77777777" w:rsidR="00790CE4" w:rsidRDefault="00FA3AC6">
      <w:pPr>
        <w:spacing w:before="120" w:after="120"/>
        <w:ind w:firstLineChars="200" w:firstLine="480"/>
        <w:rPr>
          <w:rFonts w:ascii="宋体"/>
          <w:sz w:val="24"/>
        </w:rPr>
      </w:pPr>
      <w:r>
        <w:rPr>
          <w:rFonts w:ascii="宋体" w:hint="eastAsia"/>
          <w:sz w:val="24"/>
        </w:rPr>
        <w:t>投标文件一律采用</w:t>
      </w:r>
      <w:r>
        <w:rPr>
          <w:rFonts w:ascii="宋体"/>
          <w:sz w:val="24"/>
        </w:rPr>
        <w:t>A4</w:t>
      </w:r>
      <w:r>
        <w:rPr>
          <w:rFonts w:ascii="宋体" w:hint="eastAsia"/>
          <w:sz w:val="24"/>
        </w:rPr>
        <w:t>纸印制。建议文中正文字体采用宋体小四号字，标注文字采用宋体五号字。</w:t>
      </w:r>
    </w:p>
    <w:p w14:paraId="6D92CB89" w14:textId="77777777" w:rsidR="00790CE4" w:rsidRDefault="00FA3AC6">
      <w:pPr>
        <w:spacing w:before="120" w:after="120"/>
        <w:ind w:firstLineChars="200" w:firstLine="482"/>
        <w:rPr>
          <w:rFonts w:ascii="宋体"/>
          <w:b/>
          <w:sz w:val="24"/>
        </w:rPr>
      </w:pPr>
      <w:r>
        <w:rPr>
          <w:rFonts w:ascii="宋体" w:hint="eastAsia"/>
          <w:b/>
          <w:sz w:val="24"/>
        </w:rPr>
        <w:t>如果投标</w:t>
      </w:r>
      <w:proofErr w:type="gramStart"/>
      <w:r>
        <w:rPr>
          <w:rFonts w:ascii="宋体" w:hint="eastAsia"/>
          <w:b/>
          <w:sz w:val="24"/>
        </w:rPr>
        <w:t>方条件</w:t>
      </w:r>
      <w:proofErr w:type="gramEnd"/>
      <w:r>
        <w:rPr>
          <w:rFonts w:ascii="宋体" w:hint="eastAsia"/>
          <w:b/>
          <w:sz w:val="24"/>
        </w:rPr>
        <w:t>允许，建议采取双面打印以节约纸张。</w:t>
      </w:r>
    </w:p>
    <w:p w14:paraId="33974925" w14:textId="77777777" w:rsidR="00790CE4" w:rsidRDefault="00FA3AC6">
      <w:pPr>
        <w:spacing w:before="120" w:after="120"/>
        <w:ind w:firstLineChars="200" w:firstLine="480"/>
        <w:rPr>
          <w:rFonts w:ascii="宋体"/>
          <w:sz w:val="24"/>
        </w:rPr>
      </w:pPr>
      <w:r>
        <w:rPr>
          <w:rFonts w:ascii="宋体" w:hint="eastAsia"/>
          <w:sz w:val="24"/>
        </w:rPr>
        <w:t>如副本与正本之间有任何差异，以正本为准。投标文件如有修正错漏处，必须由同</w:t>
      </w:r>
      <w:proofErr w:type="gramStart"/>
      <w:r>
        <w:rPr>
          <w:rFonts w:ascii="宋体" w:hint="eastAsia"/>
          <w:sz w:val="24"/>
        </w:rPr>
        <w:t>一签署</w:t>
      </w:r>
      <w:proofErr w:type="gramEnd"/>
      <w:r>
        <w:rPr>
          <w:rFonts w:ascii="宋体" w:hint="eastAsia"/>
          <w:sz w:val="24"/>
        </w:rPr>
        <w:t>人在修改处签字或盖章。</w:t>
      </w:r>
    </w:p>
    <w:p w14:paraId="4DDDEC61" w14:textId="77777777" w:rsidR="00790CE4" w:rsidRDefault="00FA3AC6">
      <w:pPr>
        <w:spacing w:before="120" w:after="120"/>
        <w:ind w:firstLineChars="200" w:firstLine="480"/>
        <w:rPr>
          <w:rFonts w:ascii="宋体"/>
          <w:sz w:val="24"/>
        </w:rPr>
      </w:pPr>
      <w:r>
        <w:rPr>
          <w:rFonts w:ascii="宋体" w:hint="eastAsia"/>
          <w:sz w:val="24"/>
        </w:rPr>
        <w:t xml:space="preserve">投标方必须随投标书提供具有全部投标书内容的U盘文件。U盘文件格式要求为：文字部分用Microsoft </w:t>
      </w:r>
      <w:r>
        <w:rPr>
          <w:rFonts w:ascii="宋体"/>
          <w:sz w:val="24"/>
        </w:rPr>
        <w:t>Word</w:t>
      </w:r>
      <w:r>
        <w:rPr>
          <w:rFonts w:ascii="宋体" w:hint="eastAsia"/>
          <w:sz w:val="24"/>
        </w:rPr>
        <w:t xml:space="preserve">中文版或同Microsoft </w:t>
      </w:r>
      <w:r>
        <w:rPr>
          <w:rFonts w:ascii="宋体"/>
          <w:sz w:val="24"/>
        </w:rPr>
        <w:t>Word</w:t>
      </w:r>
      <w:r>
        <w:rPr>
          <w:rFonts w:ascii="宋体" w:hint="eastAsia"/>
          <w:sz w:val="24"/>
        </w:rPr>
        <w:t xml:space="preserve">中文版兼容的格式，表格部分用Microsoft </w:t>
      </w:r>
      <w:r>
        <w:rPr>
          <w:rFonts w:ascii="宋体"/>
          <w:sz w:val="24"/>
        </w:rPr>
        <w:t>Excel</w:t>
      </w:r>
      <w:r>
        <w:rPr>
          <w:rFonts w:ascii="宋体" w:hint="eastAsia"/>
          <w:sz w:val="24"/>
        </w:rPr>
        <w:t xml:space="preserve">中文版或同Microsoft </w:t>
      </w:r>
      <w:r>
        <w:rPr>
          <w:rFonts w:ascii="宋体"/>
          <w:sz w:val="24"/>
        </w:rPr>
        <w:t>Excel</w:t>
      </w:r>
      <w:r>
        <w:rPr>
          <w:rFonts w:ascii="宋体" w:hint="eastAsia"/>
          <w:sz w:val="24"/>
        </w:rPr>
        <w:t>中文版兼容的格式。投标内容以招标书为准。</w:t>
      </w:r>
    </w:p>
    <w:p w14:paraId="55C21A35" w14:textId="77777777" w:rsidR="00790CE4" w:rsidRDefault="00FA3AC6">
      <w:pPr>
        <w:spacing w:before="120" w:after="120"/>
        <w:ind w:firstLineChars="200" w:firstLine="480"/>
        <w:rPr>
          <w:rFonts w:ascii="宋体"/>
          <w:sz w:val="24"/>
        </w:rPr>
      </w:pPr>
      <w:r>
        <w:rPr>
          <w:rFonts w:ascii="宋体" w:hint="eastAsia"/>
          <w:sz w:val="24"/>
        </w:rPr>
        <w:t>投标单位编制投标文件应按照招标文件所规定的格式、内容，逐项填写齐全（必要时可增添相应说明或文字描述），并提交全部必要的资格证明文件，投标文件与招标文件存在差异处，应统一汇总说明，否则投标无效。</w:t>
      </w:r>
    </w:p>
    <w:p w14:paraId="12743C59" w14:textId="77777777" w:rsidR="00790CE4" w:rsidRDefault="00790CE4">
      <w:pPr>
        <w:spacing w:before="120" w:after="120"/>
        <w:ind w:firstLineChars="200" w:firstLine="480"/>
        <w:rPr>
          <w:rFonts w:ascii="宋体"/>
          <w:sz w:val="24"/>
        </w:rPr>
      </w:pPr>
    </w:p>
    <w:p w14:paraId="103BD4B0" w14:textId="77777777" w:rsidR="00790CE4" w:rsidRDefault="00FA3AC6">
      <w:pPr>
        <w:spacing w:before="120" w:after="120"/>
        <w:ind w:firstLineChars="200" w:firstLine="482"/>
        <w:rPr>
          <w:rFonts w:ascii="宋体"/>
          <w:b/>
          <w:sz w:val="24"/>
        </w:rPr>
      </w:pPr>
      <w:r>
        <w:rPr>
          <w:rFonts w:ascii="宋体" w:hint="eastAsia"/>
          <w:b/>
          <w:sz w:val="24"/>
        </w:rPr>
        <w:t>投标文件应由投标书、资格证明文件及技术文件三部分组成，且在封面标明“</w:t>
      </w:r>
      <w:r>
        <w:rPr>
          <w:rFonts w:ascii="宋体"/>
          <w:b/>
          <w:sz w:val="24"/>
        </w:rPr>
        <w:t>正本</w:t>
      </w:r>
      <w:r>
        <w:rPr>
          <w:rFonts w:ascii="宋体" w:hint="eastAsia"/>
          <w:b/>
          <w:sz w:val="24"/>
        </w:rPr>
        <w:t>”“</w:t>
      </w:r>
      <w:r>
        <w:rPr>
          <w:rFonts w:ascii="宋体"/>
          <w:b/>
          <w:sz w:val="24"/>
        </w:rPr>
        <w:t>副本</w:t>
      </w:r>
      <w:r>
        <w:rPr>
          <w:rFonts w:ascii="宋体" w:hint="eastAsia"/>
          <w:b/>
          <w:sz w:val="24"/>
        </w:rPr>
        <w:t>”</w:t>
      </w:r>
      <w:r>
        <w:rPr>
          <w:rFonts w:ascii="宋体"/>
          <w:b/>
          <w:sz w:val="24"/>
        </w:rPr>
        <w:t>字样</w:t>
      </w:r>
      <w:r>
        <w:rPr>
          <w:rFonts w:ascii="宋体" w:hint="eastAsia"/>
          <w:b/>
          <w:sz w:val="24"/>
        </w:rPr>
        <w:t>。</w:t>
      </w:r>
    </w:p>
    <w:p w14:paraId="625B19CF" w14:textId="77777777" w:rsidR="00790CE4" w:rsidRDefault="00790CE4">
      <w:pPr>
        <w:spacing w:before="120" w:after="120"/>
        <w:ind w:firstLineChars="200" w:firstLine="482"/>
        <w:rPr>
          <w:b/>
          <w:color w:val="0D0D0D"/>
          <w:sz w:val="24"/>
          <w:szCs w:val="24"/>
        </w:rPr>
      </w:pPr>
    </w:p>
    <w:p w14:paraId="5BFA0B0A" w14:textId="77777777" w:rsidR="00790CE4" w:rsidRDefault="00FA3AC6">
      <w:pPr>
        <w:spacing w:before="120" w:after="120"/>
        <w:ind w:firstLineChars="200" w:firstLine="482"/>
        <w:rPr>
          <w:b/>
          <w:color w:val="0D0D0D"/>
          <w:sz w:val="24"/>
          <w:szCs w:val="24"/>
        </w:rPr>
      </w:pPr>
      <w:r>
        <w:rPr>
          <w:rFonts w:hint="eastAsia"/>
          <w:b/>
          <w:color w:val="0D0D0D"/>
          <w:sz w:val="24"/>
          <w:szCs w:val="24"/>
        </w:rPr>
        <w:t>投标书部分应包括：</w:t>
      </w:r>
    </w:p>
    <w:p w14:paraId="22866D9B"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投标书</w:t>
      </w:r>
      <w:r>
        <w:rPr>
          <w:rFonts w:ascii="宋体" w:hAnsi="宋体"/>
          <w:color w:val="0D0D0D"/>
          <w:sz w:val="24"/>
          <w:szCs w:val="24"/>
        </w:rPr>
        <w:t>（</w:t>
      </w:r>
      <w:r>
        <w:rPr>
          <w:rFonts w:ascii="宋体" w:hAnsi="宋体" w:hint="eastAsia"/>
          <w:color w:val="0D0D0D"/>
          <w:sz w:val="24"/>
          <w:szCs w:val="24"/>
        </w:rPr>
        <w:t>格式见附件1</w:t>
      </w:r>
      <w:r>
        <w:rPr>
          <w:rFonts w:ascii="宋体" w:hAnsi="宋体"/>
          <w:color w:val="0D0D0D"/>
          <w:sz w:val="24"/>
          <w:szCs w:val="24"/>
        </w:rPr>
        <w:t>）</w:t>
      </w:r>
    </w:p>
    <w:p w14:paraId="1A278729"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分项报价清单（格式见附件2）</w:t>
      </w:r>
    </w:p>
    <w:p w14:paraId="7978FE0B" w14:textId="77777777" w:rsidR="00790CE4" w:rsidRDefault="00790CE4">
      <w:pPr>
        <w:spacing w:before="120" w:after="120"/>
        <w:ind w:firstLine="480"/>
        <w:jc w:val="left"/>
        <w:rPr>
          <w:rFonts w:ascii="宋体" w:hAnsi="宋体"/>
          <w:b/>
          <w:color w:val="0D0D0D"/>
          <w:kern w:val="2"/>
          <w:sz w:val="24"/>
          <w:szCs w:val="24"/>
        </w:rPr>
      </w:pPr>
    </w:p>
    <w:p w14:paraId="31B6D725" w14:textId="77777777" w:rsidR="00790CE4" w:rsidRDefault="00FA3AC6">
      <w:pPr>
        <w:spacing w:before="120" w:after="120"/>
        <w:ind w:firstLineChars="200" w:firstLine="482"/>
        <w:rPr>
          <w:b/>
          <w:color w:val="0D0D0D"/>
          <w:sz w:val="24"/>
          <w:szCs w:val="24"/>
        </w:rPr>
      </w:pPr>
      <w:r>
        <w:rPr>
          <w:rFonts w:hint="eastAsia"/>
          <w:b/>
          <w:color w:val="0D0D0D"/>
          <w:sz w:val="24"/>
          <w:szCs w:val="24"/>
        </w:rPr>
        <w:lastRenderedPageBreak/>
        <w:t>资格证明文件部分应包括：</w:t>
      </w:r>
    </w:p>
    <w:p w14:paraId="4E6876B0"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投标人资格声明（格式见附件3）</w:t>
      </w:r>
    </w:p>
    <w:p w14:paraId="189E2C62"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公司情况简介（主营业务、资质、人员、国内机构分布情况等）</w:t>
      </w:r>
    </w:p>
    <w:p w14:paraId="07197B67"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营业执照复印件（加盖公章）</w:t>
      </w:r>
    </w:p>
    <w:p w14:paraId="779FE30D"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供应商纳税信息登记表（格式见附件4）</w:t>
      </w:r>
    </w:p>
    <w:p w14:paraId="4BD6523F"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法人、授权代表人的身份证明复印件（加盖公章）</w:t>
      </w:r>
    </w:p>
    <w:p w14:paraId="781E23B5"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投标人通过“信用中国”网站（www.creditchina.gov.cn）查询相关主体信用记录的截图并加盖单位公章，截止时点为投标截止时间前五个工作日内（以网页打印的时间为准）</w:t>
      </w:r>
    </w:p>
    <w:p w14:paraId="374CDB61"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依法缴纳税收的记录（提供投标截止日期之前12个月内任一期纳税记录或证明文件）</w:t>
      </w:r>
    </w:p>
    <w:p w14:paraId="1A88DF33"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依法缴纳社会保障资金的记录（提供投标截止日期之前12个月内任一期缴费记录或证明）</w:t>
      </w:r>
    </w:p>
    <w:p w14:paraId="0FE75B88"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质量体系认证证明材料复印件（加盖公章）</w:t>
      </w:r>
    </w:p>
    <w:p w14:paraId="39AF2621"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原厂商授权书（需求中的硬件和软件）</w:t>
      </w:r>
    </w:p>
    <w:p w14:paraId="0F56A2E6"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会计师事务所出具的财务状况审验报告复印件（</w:t>
      </w:r>
      <w:r>
        <w:rPr>
          <w:rFonts w:ascii="宋体" w:hAnsi="宋体" w:hint="eastAsia"/>
          <w:sz w:val="24"/>
          <w:szCs w:val="24"/>
        </w:rPr>
        <w:t>近</w:t>
      </w:r>
      <w:r w:rsidRPr="00676428">
        <w:rPr>
          <w:rFonts w:ascii="宋体" w:hAnsi="宋体" w:hint="eastAsia"/>
          <w:sz w:val="24"/>
          <w:szCs w:val="24"/>
        </w:rPr>
        <w:t>三年</w:t>
      </w:r>
      <w:r>
        <w:rPr>
          <w:rFonts w:ascii="宋体" w:hAnsi="宋体" w:hint="eastAsia"/>
          <w:sz w:val="24"/>
          <w:szCs w:val="24"/>
        </w:rPr>
        <w:t>并加盖公章</w:t>
      </w:r>
      <w:r>
        <w:rPr>
          <w:rFonts w:ascii="宋体" w:hAnsi="宋体" w:hint="eastAsia"/>
          <w:color w:val="0D0D0D"/>
          <w:sz w:val="24"/>
          <w:szCs w:val="24"/>
        </w:rPr>
        <w:t>）</w:t>
      </w:r>
    </w:p>
    <w:p w14:paraId="09B3FC0B"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同类项目案例说明（</w:t>
      </w:r>
      <w:r>
        <w:rPr>
          <w:rFonts w:ascii="宋体" w:hAnsi="宋体" w:hint="eastAsia"/>
          <w:sz w:val="24"/>
          <w:szCs w:val="24"/>
        </w:rPr>
        <w:t>需提供合同盖章页复印件并加盖公章，案例较多则应以证券、银行、政府等行业为主</w:t>
      </w:r>
      <w:r>
        <w:rPr>
          <w:rFonts w:ascii="宋体" w:hAnsi="宋体" w:hint="eastAsia"/>
          <w:color w:val="0D0D0D"/>
          <w:sz w:val="24"/>
          <w:szCs w:val="24"/>
        </w:rPr>
        <w:t>）</w:t>
      </w:r>
    </w:p>
    <w:p w14:paraId="58D8E519"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投标人认为需要提供的其他资质证明材料</w:t>
      </w:r>
    </w:p>
    <w:p w14:paraId="13D9C547" w14:textId="77777777" w:rsidR="00790CE4" w:rsidRDefault="00790CE4">
      <w:pPr>
        <w:spacing w:before="120" w:after="120"/>
        <w:ind w:firstLine="480"/>
        <w:jc w:val="left"/>
        <w:rPr>
          <w:rFonts w:ascii="宋体" w:hAnsi="宋体"/>
          <w:b/>
          <w:color w:val="0D0D0D"/>
          <w:kern w:val="2"/>
          <w:sz w:val="24"/>
          <w:szCs w:val="24"/>
        </w:rPr>
      </w:pPr>
    </w:p>
    <w:p w14:paraId="2471FC6D" w14:textId="77777777" w:rsidR="00790CE4" w:rsidRDefault="00FA3AC6">
      <w:pPr>
        <w:spacing w:before="120" w:after="120"/>
        <w:ind w:firstLineChars="200" w:firstLine="482"/>
        <w:rPr>
          <w:b/>
          <w:color w:val="0D0D0D"/>
          <w:sz w:val="24"/>
          <w:szCs w:val="24"/>
        </w:rPr>
      </w:pPr>
      <w:r>
        <w:rPr>
          <w:rFonts w:hint="eastAsia"/>
          <w:b/>
          <w:color w:val="0D0D0D"/>
          <w:sz w:val="24"/>
          <w:szCs w:val="24"/>
        </w:rPr>
        <w:t>技术文件应包括：</w:t>
      </w:r>
    </w:p>
    <w:p w14:paraId="43EDADF3"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项目整体建设方案</w:t>
      </w:r>
    </w:p>
    <w:p w14:paraId="103720A4"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项目实施计划</w:t>
      </w:r>
    </w:p>
    <w:p w14:paraId="2DEBF37E"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报价设备的详细技术规格说明</w:t>
      </w:r>
    </w:p>
    <w:p w14:paraId="4FE9004A"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报价软件的详细功能说明</w:t>
      </w:r>
    </w:p>
    <w:p w14:paraId="38BCF6B8"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售后服务承诺</w:t>
      </w:r>
    </w:p>
    <w:p w14:paraId="4451B088"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投标人认为需要提交的其他技术文档</w:t>
      </w:r>
    </w:p>
    <w:p w14:paraId="0CEE3A62" w14:textId="77777777" w:rsidR="00790CE4" w:rsidRDefault="00790CE4">
      <w:pPr>
        <w:spacing w:before="120" w:after="120"/>
        <w:ind w:firstLine="480"/>
        <w:jc w:val="left"/>
        <w:rPr>
          <w:rFonts w:ascii="宋体" w:hAnsi="宋体"/>
          <w:b/>
          <w:color w:val="0D0D0D"/>
          <w:kern w:val="2"/>
          <w:sz w:val="24"/>
          <w:szCs w:val="24"/>
        </w:rPr>
      </w:pPr>
    </w:p>
    <w:p w14:paraId="2A428770" w14:textId="77777777" w:rsidR="00790CE4" w:rsidRDefault="00FA3AC6">
      <w:pPr>
        <w:spacing w:before="120" w:after="120"/>
        <w:ind w:firstLineChars="200" w:firstLine="482"/>
        <w:rPr>
          <w:b/>
          <w:color w:val="0D0D0D"/>
          <w:sz w:val="24"/>
          <w:szCs w:val="24"/>
        </w:rPr>
      </w:pPr>
      <w:r>
        <w:rPr>
          <w:rFonts w:hint="eastAsia"/>
          <w:b/>
          <w:color w:val="0D0D0D"/>
          <w:sz w:val="24"/>
          <w:szCs w:val="24"/>
        </w:rPr>
        <w:t>投标文件的语言和内容填写说明：</w:t>
      </w:r>
    </w:p>
    <w:p w14:paraId="55529240" w14:textId="77777777" w:rsidR="00790CE4" w:rsidRDefault="00FA3AC6">
      <w:pPr>
        <w:numPr>
          <w:ilvl w:val="0"/>
          <w:numId w:val="6"/>
        </w:numPr>
        <w:spacing w:before="120" w:after="120"/>
        <w:rPr>
          <w:rFonts w:ascii="宋体" w:hAnsi="宋体"/>
          <w:kern w:val="2"/>
          <w:sz w:val="24"/>
          <w:szCs w:val="24"/>
        </w:rPr>
      </w:pPr>
      <w:r>
        <w:rPr>
          <w:rFonts w:ascii="宋体" w:hAnsi="宋体" w:hint="eastAsia"/>
          <w:kern w:val="2"/>
          <w:sz w:val="24"/>
          <w:szCs w:val="24"/>
        </w:rPr>
        <w:t>投标文件及投标单位与招标单位就投标事宜交换的文件和来往信件，应以中文书写。</w:t>
      </w:r>
    </w:p>
    <w:p w14:paraId="5BC194CA" w14:textId="77777777" w:rsidR="00790CE4" w:rsidRDefault="00FA3AC6">
      <w:pPr>
        <w:numPr>
          <w:ilvl w:val="0"/>
          <w:numId w:val="6"/>
        </w:numPr>
        <w:spacing w:before="120" w:after="120"/>
        <w:rPr>
          <w:rFonts w:ascii="宋体" w:hAnsi="宋体"/>
          <w:kern w:val="2"/>
          <w:sz w:val="24"/>
          <w:szCs w:val="24"/>
        </w:rPr>
      </w:pPr>
      <w:r>
        <w:rPr>
          <w:rFonts w:ascii="宋体" w:hAnsi="宋体" w:hint="eastAsia"/>
          <w:kern w:val="2"/>
          <w:sz w:val="24"/>
          <w:szCs w:val="24"/>
        </w:rPr>
        <w:t>投标书应字迹清楚，内容齐全，表达准确、真实，按格式填写，统一规范，除非招标方允许，不得自行增减内容。如需修改，修改处须由投标人法定代表或其授权代表签字盖章。投标文件因字迹潦草或表达不清所引起的后果由投标人自行负责。</w:t>
      </w:r>
    </w:p>
    <w:p w14:paraId="2C75E6AC" w14:textId="77777777" w:rsidR="00790CE4" w:rsidRDefault="00790CE4">
      <w:pPr>
        <w:spacing w:before="120" w:after="120"/>
        <w:ind w:firstLine="480"/>
        <w:jc w:val="left"/>
        <w:rPr>
          <w:rFonts w:ascii="宋体" w:hAnsi="宋体"/>
          <w:b/>
          <w:color w:val="0D0D0D"/>
          <w:kern w:val="2"/>
          <w:sz w:val="24"/>
          <w:szCs w:val="24"/>
        </w:rPr>
      </w:pPr>
    </w:p>
    <w:p w14:paraId="421F0D6E" w14:textId="77777777" w:rsidR="00790CE4" w:rsidRDefault="00FA3AC6">
      <w:pPr>
        <w:spacing w:before="120" w:after="120"/>
        <w:ind w:firstLine="480"/>
        <w:jc w:val="left"/>
        <w:rPr>
          <w:rFonts w:ascii="宋体"/>
          <w:kern w:val="2"/>
          <w:sz w:val="24"/>
          <w:szCs w:val="24"/>
        </w:rPr>
      </w:pPr>
      <w:r>
        <w:rPr>
          <w:rFonts w:ascii="宋体" w:hint="eastAsia"/>
          <w:b/>
          <w:color w:val="0D0D0D"/>
          <w:kern w:val="2"/>
          <w:sz w:val="24"/>
          <w:szCs w:val="24"/>
        </w:rPr>
        <w:t>投标文件的详细说明</w:t>
      </w:r>
      <w:r>
        <w:rPr>
          <w:rFonts w:ascii="宋体" w:hint="eastAsia"/>
          <w:b/>
          <w:kern w:val="2"/>
          <w:sz w:val="24"/>
          <w:szCs w:val="24"/>
        </w:rPr>
        <w:t>：</w:t>
      </w:r>
      <w:r>
        <w:rPr>
          <w:rFonts w:ascii="宋体" w:hint="eastAsia"/>
          <w:kern w:val="2"/>
          <w:sz w:val="24"/>
          <w:szCs w:val="24"/>
        </w:rPr>
        <w:t>投标单位对项目的技术支持、技术培训、质量保障措施、售前售后等服务项目给予招标方提供的优惠条件，应在投标文件中予以说明。</w:t>
      </w:r>
    </w:p>
    <w:p w14:paraId="3C531099" w14:textId="77777777" w:rsidR="00790CE4" w:rsidRDefault="00790CE4">
      <w:pPr>
        <w:spacing w:before="120" w:after="120"/>
        <w:ind w:firstLine="480"/>
        <w:jc w:val="left"/>
        <w:rPr>
          <w:rFonts w:ascii="宋体" w:hAnsi="宋体"/>
          <w:b/>
          <w:color w:val="0D0D0D"/>
          <w:kern w:val="2"/>
          <w:sz w:val="24"/>
          <w:szCs w:val="24"/>
        </w:rPr>
      </w:pPr>
    </w:p>
    <w:p w14:paraId="59B09D0A" w14:textId="77777777" w:rsidR="00790CE4" w:rsidRDefault="00FA3AC6">
      <w:pPr>
        <w:spacing w:before="120" w:after="120"/>
        <w:ind w:firstLine="480"/>
        <w:jc w:val="left"/>
        <w:rPr>
          <w:rFonts w:ascii="宋体" w:hAnsi="宋体"/>
          <w:kern w:val="2"/>
          <w:sz w:val="24"/>
          <w:szCs w:val="24"/>
        </w:rPr>
      </w:pPr>
      <w:r>
        <w:rPr>
          <w:rFonts w:ascii="宋体" w:hAnsi="宋体" w:hint="eastAsia"/>
          <w:b/>
          <w:color w:val="0D0D0D"/>
          <w:kern w:val="2"/>
          <w:sz w:val="24"/>
          <w:szCs w:val="24"/>
        </w:rPr>
        <w:t>投标报价</w:t>
      </w:r>
      <w:r>
        <w:rPr>
          <w:rFonts w:ascii="宋体" w:hAnsi="宋体" w:hint="eastAsia"/>
          <w:b/>
          <w:kern w:val="2"/>
          <w:sz w:val="24"/>
          <w:szCs w:val="24"/>
        </w:rPr>
        <w:t>：</w:t>
      </w:r>
      <w:r>
        <w:rPr>
          <w:rFonts w:ascii="宋体" w:hAnsi="宋体" w:hint="eastAsia"/>
          <w:kern w:val="2"/>
          <w:sz w:val="24"/>
          <w:szCs w:val="24"/>
        </w:rPr>
        <w:t>投标报价必须明确，不接受选择性报价。投标人提供选择性报价或者具有附加条件的报价，其投标将被拒绝。</w:t>
      </w:r>
    </w:p>
    <w:p w14:paraId="67857234" w14:textId="77777777" w:rsidR="00790CE4" w:rsidRDefault="00790CE4">
      <w:pPr>
        <w:spacing w:before="120" w:after="120"/>
        <w:ind w:firstLine="480"/>
        <w:jc w:val="left"/>
        <w:rPr>
          <w:rFonts w:ascii="宋体" w:hAnsi="宋体"/>
          <w:b/>
          <w:color w:val="0D0D0D"/>
          <w:kern w:val="2"/>
          <w:sz w:val="24"/>
          <w:szCs w:val="24"/>
        </w:rPr>
      </w:pPr>
    </w:p>
    <w:p w14:paraId="057B3279" w14:textId="77777777" w:rsidR="00790CE4" w:rsidRDefault="00FA3AC6">
      <w:pPr>
        <w:spacing w:before="120" w:after="120"/>
        <w:ind w:firstLineChars="200" w:firstLine="482"/>
        <w:rPr>
          <w:b/>
          <w:color w:val="0D0D0D"/>
          <w:sz w:val="24"/>
          <w:szCs w:val="24"/>
        </w:rPr>
      </w:pPr>
      <w:r>
        <w:rPr>
          <w:rFonts w:hint="eastAsia"/>
          <w:b/>
          <w:color w:val="0D0D0D"/>
          <w:sz w:val="24"/>
          <w:szCs w:val="24"/>
        </w:rPr>
        <w:t>投标文件的有效期：</w:t>
      </w:r>
    </w:p>
    <w:p w14:paraId="624C0FEA" w14:textId="77777777" w:rsidR="00790CE4" w:rsidRDefault="00FA3AC6">
      <w:pPr>
        <w:numPr>
          <w:ilvl w:val="0"/>
          <w:numId w:val="7"/>
        </w:numPr>
        <w:spacing w:before="120" w:after="120"/>
        <w:rPr>
          <w:rFonts w:ascii="宋体" w:hAnsi="宋体"/>
          <w:kern w:val="2"/>
          <w:sz w:val="24"/>
          <w:szCs w:val="24"/>
        </w:rPr>
      </w:pPr>
      <w:r>
        <w:rPr>
          <w:rFonts w:ascii="宋体" w:hAnsi="宋体" w:hint="eastAsia"/>
          <w:kern w:val="2"/>
          <w:sz w:val="24"/>
          <w:szCs w:val="24"/>
        </w:rPr>
        <w:t>自开标日起60个自然日内，投标文件应保持有效。有效期短于这个规定期限的投标，将被拒绝。</w:t>
      </w:r>
    </w:p>
    <w:p w14:paraId="1B0B7A8C" w14:textId="77777777" w:rsidR="00790CE4" w:rsidRDefault="00FA3AC6">
      <w:pPr>
        <w:numPr>
          <w:ilvl w:val="0"/>
          <w:numId w:val="7"/>
        </w:numPr>
        <w:spacing w:before="120" w:after="120"/>
        <w:rPr>
          <w:rFonts w:ascii="宋体" w:hAnsi="宋体"/>
          <w:kern w:val="2"/>
          <w:sz w:val="24"/>
          <w:szCs w:val="24"/>
        </w:rPr>
      </w:pPr>
      <w:r>
        <w:rPr>
          <w:rFonts w:ascii="宋体" w:hAnsi="宋体" w:hint="eastAsia"/>
          <w:kern w:val="2"/>
          <w:sz w:val="24"/>
          <w:szCs w:val="24"/>
        </w:rPr>
        <w:t>在特殊情况下，招标方可与投标人协商延长投标文件的有效期。这种要求和答复都应以书面、传真的形式进行。同意延长有效期的投标人不能修改投标文件。投标人若不同意延长投标有效期，则应以书面的形式给予明确答复，此时投标人被视为自动退出投标。</w:t>
      </w:r>
    </w:p>
    <w:p w14:paraId="22690DF9" w14:textId="77777777" w:rsidR="00790CE4" w:rsidRDefault="00790CE4">
      <w:pPr>
        <w:spacing w:before="120" w:after="120"/>
        <w:ind w:firstLine="480"/>
        <w:jc w:val="left"/>
        <w:rPr>
          <w:rFonts w:ascii="宋体" w:hAnsi="宋体"/>
          <w:b/>
          <w:color w:val="0D0D0D"/>
          <w:kern w:val="2"/>
          <w:sz w:val="24"/>
          <w:szCs w:val="24"/>
        </w:rPr>
      </w:pPr>
    </w:p>
    <w:p w14:paraId="3349DD61" w14:textId="77777777" w:rsidR="00790CE4" w:rsidRDefault="00FA3AC6">
      <w:pPr>
        <w:spacing w:before="120" w:after="120"/>
        <w:ind w:firstLineChars="200" w:firstLine="482"/>
        <w:rPr>
          <w:b/>
          <w:color w:val="0D0D0D"/>
          <w:sz w:val="24"/>
          <w:szCs w:val="24"/>
        </w:rPr>
      </w:pPr>
      <w:r>
        <w:rPr>
          <w:rFonts w:hint="eastAsia"/>
          <w:b/>
          <w:color w:val="0D0D0D"/>
          <w:sz w:val="24"/>
          <w:szCs w:val="24"/>
        </w:rPr>
        <w:t>投标文件的份数、签署及规定：</w:t>
      </w:r>
    </w:p>
    <w:p w14:paraId="33BE9680" w14:textId="77777777" w:rsidR="00790CE4" w:rsidRDefault="00FA3AC6">
      <w:pPr>
        <w:numPr>
          <w:ilvl w:val="0"/>
          <w:numId w:val="8"/>
        </w:numPr>
        <w:spacing w:before="120" w:after="120"/>
        <w:rPr>
          <w:rFonts w:ascii="宋体" w:hAnsi="宋体"/>
          <w:kern w:val="2"/>
          <w:sz w:val="24"/>
          <w:szCs w:val="24"/>
        </w:rPr>
      </w:pPr>
      <w:r>
        <w:rPr>
          <w:rFonts w:ascii="宋体" w:hAnsi="宋体" w:hint="eastAsia"/>
          <w:kern w:val="2"/>
          <w:sz w:val="24"/>
          <w:szCs w:val="24"/>
        </w:rPr>
        <w:t>投标人应填写全称，同时加盖公章，否则将导致其投标被拒绝。</w:t>
      </w:r>
    </w:p>
    <w:p w14:paraId="31A0722F" w14:textId="77777777" w:rsidR="00790CE4" w:rsidRDefault="00FA3AC6">
      <w:pPr>
        <w:numPr>
          <w:ilvl w:val="0"/>
          <w:numId w:val="8"/>
        </w:numPr>
        <w:spacing w:before="120" w:after="120"/>
        <w:rPr>
          <w:rFonts w:ascii="宋体" w:hAnsi="宋体"/>
          <w:kern w:val="2"/>
          <w:sz w:val="24"/>
          <w:szCs w:val="24"/>
        </w:rPr>
      </w:pPr>
      <w:r>
        <w:rPr>
          <w:rFonts w:ascii="宋体" w:hAnsi="宋体" w:hint="eastAsia"/>
          <w:kern w:val="2"/>
          <w:sz w:val="24"/>
          <w:szCs w:val="24"/>
        </w:rPr>
        <w:t>投标文件正本应由投标人法定代表或其授权代表签署并加盖公章，否则将导致其投标被拒绝。</w:t>
      </w:r>
    </w:p>
    <w:p w14:paraId="73494C10" w14:textId="77777777" w:rsidR="00790CE4" w:rsidRDefault="00FA3AC6">
      <w:pPr>
        <w:numPr>
          <w:ilvl w:val="0"/>
          <w:numId w:val="8"/>
        </w:numPr>
        <w:spacing w:before="120" w:after="120"/>
        <w:rPr>
          <w:rFonts w:ascii="宋体" w:hAnsi="宋体"/>
          <w:kern w:val="2"/>
          <w:sz w:val="24"/>
          <w:szCs w:val="24"/>
        </w:rPr>
      </w:pPr>
      <w:r>
        <w:rPr>
          <w:rFonts w:ascii="宋体" w:hAnsi="宋体" w:hint="eastAsia"/>
          <w:b/>
          <w:kern w:val="2"/>
          <w:sz w:val="24"/>
          <w:szCs w:val="24"/>
        </w:rPr>
        <w:t>投标文件正本一份、副本</w:t>
      </w:r>
      <w:r w:rsidRPr="00676428">
        <w:rPr>
          <w:rFonts w:ascii="宋体" w:hAnsi="宋体" w:hint="eastAsia"/>
          <w:b/>
          <w:kern w:val="2"/>
          <w:sz w:val="24"/>
          <w:szCs w:val="24"/>
        </w:rPr>
        <w:t>一份</w:t>
      </w:r>
      <w:r>
        <w:rPr>
          <w:rFonts w:ascii="宋体" w:hAnsi="宋体" w:hint="eastAsia"/>
          <w:b/>
          <w:kern w:val="2"/>
          <w:sz w:val="24"/>
          <w:szCs w:val="24"/>
        </w:rPr>
        <w:t>、电子文档一份。</w:t>
      </w:r>
      <w:r>
        <w:rPr>
          <w:rFonts w:ascii="宋体" w:hAnsi="宋体" w:hint="eastAsia"/>
          <w:kern w:val="2"/>
          <w:sz w:val="24"/>
          <w:szCs w:val="24"/>
        </w:rPr>
        <w:t>正本中除招标文件中明确注明复印件的用复印件外，其余内容均需用原件。副本可以用复印件。投标文件的正本必须用不退色的墨水填写或打印，并在封面标明“正本”字样；投标文件的副本须在封面标明“副本”字样。</w:t>
      </w:r>
    </w:p>
    <w:p w14:paraId="5DF7FD98" w14:textId="77777777" w:rsidR="00790CE4" w:rsidRDefault="00790CE4">
      <w:pPr>
        <w:spacing w:before="120" w:after="120"/>
        <w:ind w:firstLine="480"/>
        <w:jc w:val="left"/>
        <w:rPr>
          <w:rFonts w:ascii="宋体"/>
          <w:sz w:val="24"/>
        </w:rPr>
      </w:pPr>
    </w:p>
    <w:p w14:paraId="0DC88CC2" w14:textId="77777777" w:rsidR="00790CE4" w:rsidRDefault="00FA3AC6">
      <w:pPr>
        <w:pStyle w:val="2"/>
      </w:pPr>
      <w:bookmarkStart w:id="53" w:name="_Toc509024846"/>
      <w:bookmarkStart w:id="54" w:name="_Toc23479974"/>
      <w:bookmarkStart w:id="55" w:name="_Toc57478036"/>
      <w:bookmarkStart w:id="56" w:name="_Toc57518323"/>
      <w:bookmarkStart w:id="57" w:name="_Toc57518380"/>
      <w:bookmarkStart w:id="58" w:name="_Toc212001936"/>
      <w:bookmarkStart w:id="59" w:name="_Toc57518135"/>
      <w:bookmarkStart w:id="60" w:name="_Toc509025045"/>
      <w:bookmarkStart w:id="61" w:name="_Toc523196820"/>
      <w:bookmarkStart w:id="62" w:name="_Toc215495845"/>
      <w:r>
        <w:rPr>
          <w:rFonts w:hint="eastAsia"/>
        </w:rPr>
        <w:t>4</w:t>
      </w:r>
      <w:r>
        <w:t>.</w:t>
      </w:r>
      <w:r>
        <w:rPr>
          <w:rFonts w:hint="eastAsia"/>
        </w:rPr>
        <w:t xml:space="preserve"> </w:t>
      </w:r>
      <w:r>
        <w:rPr>
          <w:rFonts w:hint="eastAsia"/>
        </w:rPr>
        <w:t>投标文件的递交</w:t>
      </w:r>
      <w:bookmarkEnd w:id="53"/>
      <w:bookmarkEnd w:id="54"/>
      <w:bookmarkEnd w:id="55"/>
      <w:bookmarkEnd w:id="56"/>
      <w:bookmarkEnd w:id="57"/>
      <w:bookmarkEnd w:id="58"/>
      <w:bookmarkEnd w:id="59"/>
      <w:bookmarkEnd w:id="60"/>
      <w:bookmarkEnd w:id="61"/>
      <w:bookmarkEnd w:id="62"/>
    </w:p>
    <w:p w14:paraId="61CCAE77" w14:textId="77777777" w:rsidR="00790CE4" w:rsidRDefault="00FA3AC6">
      <w:pPr>
        <w:spacing w:before="120" w:after="120"/>
        <w:ind w:firstLineChars="200" w:firstLine="480"/>
        <w:rPr>
          <w:rFonts w:ascii="宋体"/>
          <w:sz w:val="24"/>
        </w:rPr>
      </w:pPr>
      <w:r>
        <w:rPr>
          <w:rFonts w:ascii="宋体" w:hint="eastAsia"/>
          <w:sz w:val="24"/>
        </w:rPr>
        <w:t>投标人应把投标文件密封装在单独（或多个）密封袋中。密封袋上均应清楚注明：项目编号、项目名称、投标人名称、联系方式及“开标时间前不得启封”字样。密封袋封口处均应有授权代表的签字及投标人公章。</w:t>
      </w:r>
    </w:p>
    <w:p w14:paraId="044DE9B8" w14:textId="77777777" w:rsidR="00790CE4" w:rsidRDefault="00FA3AC6">
      <w:pPr>
        <w:spacing w:before="120" w:after="120"/>
        <w:ind w:firstLineChars="200" w:firstLine="480"/>
        <w:rPr>
          <w:rFonts w:ascii="宋体"/>
          <w:sz w:val="24"/>
        </w:rPr>
      </w:pPr>
      <w:r>
        <w:rPr>
          <w:rFonts w:ascii="宋体" w:hint="eastAsia"/>
          <w:sz w:val="24"/>
        </w:rPr>
        <w:t>投标人必须在投标截止时间前，将投标文件送达指定地点。投标人送达投标文件以后，如要求对投标文件进行修改，必须在投标截止时间前以书面形式对业已递交的投标文件进行补充或修改。该书面材料应密封，并由同</w:t>
      </w:r>
      <w:proofErr w:type="gramStart"/>
      <w:r>
        <w:rPr>
          <w:rFonts w:ascii="宋体" w:hint="eastAsia"/>
          <w:sz w:val="24"/>
        </w:rPr>
        <w:t>一签署</w:t>
      </w:r>
      <w:proofErr w:type="gramEnd"/>
      <w:r>
        <w:rPr>
          <w:rFonts w:ascii="宋体" w:hint="eastAsia"/>
          <w:sz w:val="24"/>
        </w:rPr>
        <w:t>人签字盖章后在投标截止时间前送交指定地点同时应在信封上标明“修改投标文件”字样。补充或修改的内容为投标文件的组成部分。投标人可以在投标截止时间前撤回投标文件，并以书面形式通知招标人，但不得在投标截止日期后至投标有效期满前撤回投标文件。</w:t>
      </w:r>
    </w:p>
    <w:p w14:paraId="3C0BED31" w14:textId="77777777" w:rsidR="00790CE4" w:rsidRDefault="00FA3AC6">
      <w:pPr>
        <w:spacing w:before="120" w:after="120"/>
        <w:ind w:firstLineChars="200" w:firstLine="480"/>
        <w:rPr>
          <w:rFonts w:ascii="宋体"/>
          <w:sz w:val="24"/>
        </w:rPr>
      </w:pPr>
      <w:bookmarkStart w:id="63" w:name="_Toc509024847"/>
      <w:bookmarkStart w:id="64" w:name="_Toc23479975"/>
      <w:bookmarkStart w:id="65" w:name="_Toc509025046"/>
      <w:bookmarkStart w:id="66" w:name="_Toc212001937"/>
      <w:bookmarkStart w:id="67" w:name="_Toc57518381"/>
      <w:bookmarkStart w:id="68" w:name="_Toc57518136"/>
      <w:bookmarkStart w:id="69" w:name="_Toc57518324"/>
      <w:bookmarkStart w:id="70" w:name="_Toc57478037"/>
      <w:bookmarkStart w:id="71" w:name="_Toc523196821"/>
      <w:r>
        <w:rPr>
          <w:rFonts w:ascii="宋体" w:hint="eastAsia"/>
          <w:sz w:val="24"/>
        </w:rPr>
        <w:t>有下列情况的，投标文件无效（即废标）：</w:t>
      </w:r>
    </w:p>
    <w:p w14:paraId="3097573B" w14:textId="77777777" w:rsidR="00790CE4" w:rsidRDefault="00FA3AC6">
      <w:pPr>
        <w:numPr>
          <w:ilvl w:val="0"/>
          <w:numId w:val="9"/>
        </w:numPr>
        <w:spacing w:before="120" w:after="120"/>
        <w:rPr>
          <w:rFonts w:ascii="宋体" w:hAnsi="宋体"/>
          <w:kern w:val="2"/>
          <w:sz w:val="24"/>
          <w:szCs w:val="24"/>
        </w:rPr>
      </w:pPr>
      <w:r>
        <w:rPr>
          <w:rFonts w:ascii="宋体" w:hAnsi="宋体" w:hint="eastAsia"/>
          <w:kern w:val="2"/>
          <w:sz w:val="24"/>
          <w:szCs w:val="24"/>
        </w:rPr>
        <w:lastRenderedPageBreak/>
        <w:t>投标文件未按规定密封或投标文件提前拆封；</w:t>
      </w:r>
    </w:p>
    <w:p w14:paraId="38FA3186" w14:textId="77777777" w:rsidR="00790CE4" w:rsidRDefault="00FA3AC6">
      <w:pPr>
        <w:numPr>
          <w:ilvl w:val="0"/>
          <w:numId w:val="9"/>
        </w:numPr>
        <w:spacing w:before="120" w:after="120"/>
        <w:rPr>
          <w:rFonts w:ascii="宋体" w:hAnsi="宋体"/>
          <w:kern w:val="2"/>
          <w:sz w:val="24"/>
          <w:szCs w:val="24"/>
        </w:rPr>
      </w:pPr>
      <w:r>
        <w:rPr>
          <w:rFonts w:ascii="宋体" w:hAnsi="宋体" w:hint="eastAsia"/>
          <w:kern w:val="2"/>
          <w:sz w:val="24"/>
          <w:szCs w:val="24"/>
        </w:rPr>
        <w:t>投标文件未加盖单位公章或无法定代表人签章；</w:t>
      </w:r>
    </w:p>
    <w:p w14:paraId="714AB945" w14:textId="77777777" w:rsidR="00790CE4" w:rsidRDefault="00FA3AC6">
      <w:pPr>
        <w:numPr>
          <w:ilvl w:val="0"/>
          <w:numId w:val="9"/>
        </w:numPr>
        <w:spacing w:before="120" w:after="120"/>
        <w:rPr>
          <w:rFonts w:ascii="宋体" w:hAnsi="宋体"/>
          <w:kern w:val="2"/>
          <w:sz w:val="24"/>
          <w:szCs w:val="24"/>
        </w:rPr>
      </w:pPr>
      <w:r>
        <w:rPr>
          <w:rFonts w:ascii="宋体" w:hAnsi="宋体" w:hint="eastAsia"/>
          <w:kern w:val="2"/>
          <w:sz w:val="24"/>
          <w:szCs w:val="24"/>
        </w:rPr>
        <w:t>投标书未按招标文件规定要求和格式编制填写，或内容不全、字迹模糊难以辨认的；</w:t>
      </w:r>
    </w:p>
    <w:p w14:paraId="5AB272DE" w14:textId="77777777" w:rsidR="00790CE4" w:rsidRDefault="00FA3AC6">
      <w:pPr>
        <w:numPr>
          <w:ilvl w:val="0"/>
          <w:numId w:val="9"/>
        </w:numPr>
        <w:spacing w:before="120" w:after="120"/>
        <w:rPr>
          <w:rFonts w:ascii="宋体" w:hAnsi="宋体"/>
          <w:kern w:val="2"/>
          <w:sz w:val="24"/>
          <w:szCs w:val="24"/>
        </w:rPr>
      </w:pPr>
      <w:r>
        <w:rPr>
          <w:rFonts w:ascii="宋体" w:hAnsi="宋体" w:hint="eastAsia"/>
          <w:kern w:val="2"/>
          <w:sz w:val="24"/>
          <w:szCs w:val="24"/>
        </w:rPr>
        <w:t>投标书逾期送达或未送达指定地点；</w:t>
      </w:r>
    </w:p>
    <w:p w14:paraId="0AED9095" w14:textId="77777777" w:rsidR="00790CE4" w:rsidRDefault="00FA3AC6">
      <w:pPr>
        <w:numPr>
          <w:ilvl w:val="0"/>
          <w:numId w:val="9"/>
        </w:numPr>
        <w:spacing w:before="120" w:after="120"/>
        <w:rPr>
          <w:rFonts w:ascii="宋体" w:hAnsi="宋体"/>
          <w:kern w:val="2"/>
          <w:sz w:val="24"/>
          <w:szCs w:val="24"/>
        </w:rPr>
      </w:pPr>
      <w:r>
        <w:rPr>
          <w:rFonts w:ascii="宋体" w:hAnsi="宋体" w:hint="eastAsia"/>
          <w:kern w:val="2"/>
          <w:sz w:val="24"/>
          <w:szCs w:val="24"/>
        </w:rPr>
        <w:t>评标过程中，投标方有企图影响、干涉评标过程或结果的行为。</w:t>
      </w:r>
    </w:p>
    <w:p w14:paraId="56D0671D" w14:textId="77777777" w:rsidR="00790CE4" w:rsidRDefault="00FA3AC6">
      <w:pPr>
        <w:spacing w:before="120" w:after="120"/>
        <w:ind w:firstLineChars="200" w:firstLine="482"/>
        <w:rPr>
          <w:rFonts w:ascii="宋体"/>
          <w:sz w:val="24"/>
        </w:rPr>
      </w:pPr>
      <w:r>
        <w:rPr>
          <w:rFonts w:ascii="宋体" w:hAnsi="宋体" w:hint="eastAsia"/>
          <w:b/>
          <w:kern w:val="2"/>
          <w:sz w:val="24"/>
          <w:szCs w:val="24"/>
        </w:rPr>
        <w:t>招标方对投标人提交的文件将给予保密，但不退还。</w:t>
      </w:r>
    </w:p>
    <w:p w14:paraId="1410AC37" w14:textId="77777777" w:rsidR="00790CE4" w:rsidRDefault="00790CE4">
      <w:pPr>
        <w:spacing w:before="120" w:after="120"/>
        <w:ind w:firstLineChars="200" w:firstLine="480"/>
        <w:rPr>
          <w:rFonts w:ascii="宋体"/>
          <w:sz w:val="24"/>
        </w:rPr>
      </w:pPr>
    </w:p>
    <w:p w14:paraId="5EAB63F0" w14:textId="77777777" w:rsidR="00790CE4" w:rsidRDefault="00FA3AC6">
      <w:pPr>
        <w:pStyle w:val="2"/>
      </w:pPr>
      <w:bookmarkStart w:id="72" w:name="_Toc215495846"/>
      <w:r>
        <w:rPr>
          <w:rFonts w:hint="eastAsia"/>
        </w:rPr>
        <w:t>5</w:t>
      </w:r>
      <w:r>
        <w:t>.</w:t>
      </w:r>
      <w:r>
        <w:rPr>
          <w:rFonts w:hint="eastAsia"/>
        </w:rPr>
        <w:t xml:space="preserve"> </w:t>
      </w:r>
      <w:bookmarkEnd w:id="63"/>
      <w:bookmarkEnd w:id="64"/>
      <w:bookmarkEnd w:id="65"/>
      <w:bookmarkEnd w:id="66"/>
      <w:bookmarkEnd w:id="67"/>
      <w:bookmarkEnd w:id="68"/>
      <w:bookmarkEnd w:id="69"/>
      <w:bookmarkEnd w:id="70"/>
      <w:bookmarkEnd w:id="71"/>
      <w:r>
        <w:rPr>
          <w:rFonts w:hint="eastAsia"/>
          <w:color w:val="auto"/>
        </w:rPr>
        <w:t>开标</w:t>
      </w:r>
      <w:bookmarkEnd w:id="72"/>
    </w:p>
    <w:p w14:paraId="7025E399" w14:textId="77777777" w:rsidR="00790CE4" w:rsidRDefault="00FA3AC6">
      <w:pPr>
        <w:spacing w:before="120" w:after="120"/>
        <w:ind w:firstLineChars="200" w:firstLine="480"/>
        <w:rPr>
          <w:rFonts w:ascii="宋体"/>
          <w:sz w:val="24"/>
        </w:rPr>
      </w:pPr>
      <w:bookmarkStart w:id="73" w:name="_Toc212001938"/>
      <w:bookmarkStart w:id="74" w:name="_Toc509025047"/>
      <w:bookmarkStart w:id="75" w:name="_Toc57518382"/>
      <w:bookmarkStart w:id="76" w:name="_Toc509024848"/>
      <w:bookmarkStart w:id="77" w:name="_Toc57518325"/>
      <w:bookmarkStart w:id="78" w:name="_Toc57478038"/>
      <w:bookmarkStart w:id="79" w:name="_Toc523196822"/>
      <w:bookmarkStart w:id="80" w:name="_Toc23479976"/>
      <w:bookmarkStart w:id="81" w:name="_Toc57518137"/>
      <w:r>
        <w:rPr>
          <w:rFonts w:ascii="宋体" w:hint="eastAsia"/>
          <w:sz w:val="24"/>
        </w:rPr>
        <w:t>投标人应派法定代表人或其授权代表出席开标仪式。</w:t>
      </w:r>
      <w:r>
        <w:rPr>
          <w:rFonts w:ascii="宋体" w:hint="eastAsia"/>
          <w:b/>
          <w:sz w:val="24"/>
        </w:rPr>
        <w:t>投标人应准备相关授权人的身份证明原件以备开标过程中查验。</w:t>
      </w:r>
    </w:p>
    <w:p w14:paraId="7899569F" w14:textId="77777777" w:rsidR="00790CE4" w:rsidRDefault="00FA3AC6">
      <w:pPr>
        <w:spacing w:before="120" w:after="120"/>
        <w:ind w:firstLineChars="200" w:firstLine="480"/>
        <w:rPr>
          <w:rFonts w:ascii="宋体"/>
          <w:sz w:val="24"/>
        </w:rPr>
      </w:pPr>
      <w:r>
        <w:rPr>
          <w:rFonts w:ascii="宋体" w:hint="eastAsia"/>
          <w:sz w:val="24"/>
        </w:rPr>
        <w:t>开标时，查验投标文件密封情况，确认无误后拆封，宣读投标人名称、投标价格和投标文件的其他主要内容，根据招标书填写开标汇总表，并由评审小组领导成员签字。开标过程将记录并存档备查。</w:t>
      </w:r>
    </w:p>
    <w:p w14:paraId="2D9CFD49" w14:textId="77777777" w:rsidR="00790CE4" w:rsidRDefault="00FA3AC6">
      <w:pPr>
        <w:spacing w:before="120" w:after="120"/>
        <w:ind w:firstLineChars="200" w:firstLine="480"/>
        <w:rPr>
          <w:rFonts w:ascii="宋体"/>
          <w:sz w:val="24"/>
        </w:rPr>
      </w:pPr>
      <w:r>
        <w:rPr>
          <w:rFonts w:ascii="宋体" w:hint="eastAsia"/>
          <w:sz w:val="24"/>
        </w:rPr>
        <w:t>招标人在开标后有权随时要求投标人对投标书进行澄清、说明或补正。有关澄清的要求和答复应以书面形式（有投标人授权代表签字盖章、日期）提交，形成对投标文件的有效补充，但投标人的澄清不得要求改动投标报价或对原投标文件的实质性内容进行修改。</w:t>
      </w:r>
    </w:p>
    <w:p w14:paraId="7AADA62B" w14:textId="77777777" w:rsidR="00790CE4" w:rsidRDefault="00FA3AC6">
      <w:pPr>
        <w:spacing w:before="120" w:after="120"/>
        <w:ind w:firstLineChars="200" w:firstLine="480"/>
        <w:rPr>
          <w:rFonts w:ascii="宋体"/>
          <w:sz w:val="24"/>
        </w:rPr>
      </w:pPr>
      <w:r>
        <w:rPr>
          <w:rFonts w:ascii="宋体" w:hint="eastAsia"/>
          <w:sz w:val="24"/>
        </w:rPr>
        <w:t>投标人对开标有异议的，应当在开标现场提出，招标人当场做出答复，并进行书面记录。</w:t>
      </w:r>
    </w:p>
    <w:p w14:paraId="72CCB8DA" w14:textId="77777777" w:rsidR="00790CE4" w:rsidRDefault="00790CE4">
      <w:pPr>
        <w:spacing w:before="120" w:after="120"/>
        <w:ind w:firstLineChars="200" w:firstLine="480"/>
        <w:rPr>
          <w:rFonts w:ascii="宋体"/>
          <w:sz w:val="24"/>
        </w:rPr>
      </w:pPr>
    </w:p>
    <w:p w14:paraId="32DC7F81" w14:textId="77777777" w:rsidR="00790CE4" w:rsidRDefault="00FA3AC6">
      <w:pPr>
        <w:pStyle w:val="2"/>
      </w:pPr>
      <w:bookmarkStart w:id="82" w:name="_Toc215495847"/>
      <w:r>
        <w:rPr>
          <w:rFonts w:hint="eastAsia"/>
        </w:rPr>
        <w:t>6</w:t>
      </w:r>
      <w:r>
        <w:t>.</w:t>
      </w:r>
      <w:r>
        <w:rPr>
          <w:rFonts w:hint="eastAsia"/>
        </w:rPr>
        <w:t xml:space="preserve"> </w:t>
      </w:r>
      <w:bookmarkEnd w:id="73"/>
      <w:bookmarkEnd w:id="74"/>
      <w:bookmarkEnd w:id="75"/>
      <w:bookmarkEnd w:id="76"/>
      <w:bookmarkEnd w:id="77"/>
      <w:bookmarkEnd w:id="78"/>
      <w:bookmarkEnd w:id="79"/>
      <w:bookmarkEnd w:id="80"/>
      <w:bookmarkEnd w:id="81"/>
      <w:r>
        <w:rPr>
          <w:rFonts w:hint="eastAsia"/>
          <w:color w:val="auto"/>
        </w:rPr>
        <w:t>评标</w:t>
      </w:r>
      <w:bookmarkEnd w:id="82"/>
    </w:p>
    <w:p w14:paraId="50143887" w14:textId="77777777" w:rsidR="00790CE4" w:rsidRDefault="00FA3AC6">
      <w:pPr>
        <w:spacing w:before="120" w:after="120"/>
        <w:ind w:firstLine="480"/>
        <w:rPr>
          <w:rFonts w:ascii="宋体"/>
          <w:kern w:val="2"/>
          <w:sz w:val="24"/>
          <w:szCs w:val="24"/>
        </w:rPr>
      </w:pPr>
      <w:r>
        <w:rPr>
          <w:rFonts w:ascii="宋体" w:hint="eastAsia"/>
          <w:b/>
          <w:kern w:val="2"/>
          <w:sz w:val="24"/>
          <w:szCs w:val="24"/>
        </w:rPr>
        <w:t>评标对象和组织：</w:t>
      </w:r>
      <w:r>
        <w:rPr>
          <w:rFonts w:ascii="宋体" w:hint="eastAsia"/>
          <w:kern w:val="2"/>
          <w:sz w:val="24"/>
          <w:szCs w:val="24"/>
        </w:rPr>
        <w:t>评标将根据招标文件及其有效的补充文件对投标人递交的投标文件及其有效的补充文件进行评价和比较。评标由招标人依据内部制度组建的评审小组负责。评审小组综合投标人各个方面的因素，现场进行表决。</w:t>
      </w:r>
    </w:p>
    <w:p w14:paraId="32C96384" w14:textId="77777777" w:rsidR="00790CE4" w:rsidRDefault="00790CE4">
      <w:pPr>
        <w:spacing w:before="120" w:after="120"/>
        <w:ind w:firstLine="480"/>
        <w:rPr>
          <w:rFonts w:ascii="宋体"/>
          <w:kern w:val="2"/>
          <w:sz w:val="24"/>
          <w:szCs w:val="24"/>
        </w:rPr>
      </w:pPr>
    </w:p>
    <w:p w14:paraId="72FB9BF0" w14:textId="77777777" w:rsidR="00790CE4" w:rsidRDefault="00FA3AC6">
      <w:pPr>
        <w:spacing w:before="120" w:after="120"/>
        <w:ind w:firstLine="480"/>
        <w:rPr>
          <w:rFonts w:ascii="宋体"/>
          <w:kern w:val="2"/>
          <w:sz w:val="24"/>
          <w:szCs w:val="24"/>
        </w:rPr>
      </w:pPr>
      <w:r>
        <w:rPr>
          <w:rFonts w:ascii="宋体" w:hint="eastAsia"/>
          <w:kern w:val="2"/>
          <w:sz w:val="24"/>
          <w:szCs w:val="24"/>
        </w:rPr>
        <w:t>评审小组将本着公开、公平、公正和诚信的原则进行评标。根据下述条件择优选择中标单位：</w:t>
      </w:r>
    </w:p>
    <w:p w14:paraId="399A2FFD" w14:textId="77777777" w:rsidR="00790CE4" w:rsidRDefault="00FA3AC6">
      <w:pPr>
        <w:numPr>
          <w:ilvl w:val="0"/>
          <w:numId w:val="10"/>
        </w:numPr>
        <w:spacing w:before="120" w:after="120"/>
        <w:rPr>
          <w:rFonts w:ascii="宋体"/>
          <w:kern w:val="2"/>
          <w:sz w:val="24"/>
          <w:szCs w:val="24"/>
        </w:rPr>
      </w:pPr>
      <w:r>
        <w:rPr>
          <w:rFonts w:ascii="宋体" w:hint="eastAsia"/>
          <w:kern w:val="2"/>
          <w:sz w:val="24"/>
          <w:szCs w:val="24"/>
        </w:rPr>
        <w:t>投标书完整无缺，符合招标文件的格式、各项规定和要求。</w:t>
      </w:r>
    </w:p>
    <w:p w14:paraId="6B2FC2AB" w14:textId="77777777" w:rsidR="00790CE4" w:rsidRDefault="00FA3AC6">
      <w:pPr>
        <w:numPr>
          <w:ilvl w:val="0"/>
          <w:numId w:val="10"/>
        </w:numPr>
        <w:spacing w:before="120" w:after="120"/>
        <w:rPr>
          <w:rFonts w:ascii="宋体"/>
          <w:kern w:val="2"/>
          <w:sz w:val="24"/>
          <w:szCs w:val="24"/>
        </w:rPr>
      </w:pPr>
      <w:r>
        <w:rPr>
          <w:rFonts w:ascii="宋体" w:hint="eastAsia"/>
          <w:kern w:val="2"/>
          <w:sz w:val="24"/>
          <w:szCs w:val="24"/>
        </w:rPr>
        <w:t>所建议的方案满足招标项目的总体需求，实施方案切实可行，有合理的资源投入，能确保项目的质量和期限要求。</w:t>
      </w:r>
    </w:p>
    <w:p w14:paraId="224BF815" w14:textId="77777777" w:rsidR="00790CE4" w:rsidRDefault="00FA3AC6">
      <w:pPr>
        <w:numPr>
          <w:ilvl w:val="0"/>
          <w:numId w:val="10"/>
        </w:numPr>
        <w:spacing w:before="120" w:after="120"/>
        <w:rPr>
          <w:rFonts w:ascii="宋体"/>
          <w:kern w:val="2"/>
          <w:sz w:val="24"/>
          <w:szCs w:val="24"/>
        </w:rPr>
      </w:pPr>
      <w:r>
        <w:rPr>
          <w:rFonts w:ascii="宋体" w:hint="eastAsia"/>
          <w:kern w:val="2"/>
          <w:sz w:val="24"/>
          <w:szCs w:val="24"/>
        </w:rPr>
        <w:t>价格及支付方式合理。</w:t>
      </w:r>
    </w:p>
    <w:p w14:paraId="57790F13" w14:textId="77777777" w:rsidR="00790CE4" w:rsidRDefault="00FA3AC6">
      <w:pPr>
        <w:numPr>
          <w:ilvl w:val="0"/>
          <w:numId w:val="10"/>
        </w:numPr>
        <w:spacing w:before="120" w:after="120"/>
        <w:rPr>
          <w:rFonts w:ascii="宋体"/>
          <w:kern w:val="2"/>
          <w:sz w:val="24"/>
          <w:szCs w:val="24"/>
        </w:rPr>
      </w:pPr>
      <w:r>
        <w:rPr>
          <w:rFonts w:ascii="宋体" w:hint="eastAsia"/>
          <w:kern w:val="2"/>
          <w:sz w:val="24"/>
          <w:szCs w:val="24"/>
        </w:rPr>
        <w:t>能提供优质的售前售后服务。</w:t>
      </w:r>
    </w:p>
    <w:p w14:paraId="5A4436C0" w14:textId="77777777" w:rsidR="00790CE4" w:rsidRDefault="00FA3AC6">
      <w:pPr>
        <w:numPr>
          <w:ilvl w:val="0"/>
          <w:numId w:val="10"/>
        </w:numPr>
        <w:spacing w:before="120" w:after="120"/>
        <w:rPr>
          <w:rFonts w:ascii="宋体"/>
          <w:kern w:val="2"/>
          <w:sz w:val="24"/>
          <w:szCs w:val="24"/>
        </w:rPr>
      </w:pPr>
      <w:r>
        <w:rPr>
          <w:rFonts w:ascii="宋体" w:hint="eastAsia"/>
          <w:kern w:val="2"/>
          <w:sz w:val="24"/>
          <w:szCs w:val="24"/>
        </w:rPr>
        <w:t>能认真并投入足够的资源和能力履行合同义务。</w:t>
      </w:r>
    </w:p>
    <w:p w14:paraId="05F53E58" w14:textId="77777777" w:rsidR="00790CE4" w:rsidRDefault="00790CE4">
      <w:pPr>
        <w:spacing w:before="120" w:after="120"/>
        <w:ind w:firstLineChars="200" w:firstLine="480"/>
        <w:rPr>
          <w:rFonts w:ascii="宋体"/>
          <w:sz w:val="24"/>
        </w:rPr>
      </w:pPr>
    </w:p>
    <w:p w14:paraId="2C655A3C" w14:textId="77777777" w:rsidR="00790CE4" w:rsidRDefault="00FA3AC6">
      <w:pPr>
        <w:spacing w:before="120" w:after="120"/>
        <w:ind w:firstLineChars="200" w:firstLine="482"/>
        <w:rPr>
          <w:rFonts w:ascii="宋体"/>
          <w:b/>
          <w:sz w:val="24"/>
        </w:rPr>
      </w:pPr>
      <w:r>
        <w:rPr>
          <w:rFonts w:ascii="宋体" w:hint="eastAsia"/>
          <w:b/>
          <w:sz w:val="24"/>
        </w:rPr>
        <w:t>初步评审：</w:t>
      </w:r>
    </w:p>
    <w:p w14:paraId="47438657" w14:textId="77777777" w:rsidR="00790CE4" w:rsidRDefault="00FA3AC6">
      <w:pPr>
        <w:numPr>
          <w:ilvl w:val="0"/>
          <w:numId w:val="11"/>
        </w:numPr>
        <w:spacing w:before="120" w:after="120"/>
        <w:rPr>
          <w:rFonts w:ascii="宋体" w:hAnsi="宋体"/>
          <w:kern w:val="2"/>
          <w:sz w:val="24"/>
          <w:szCs w:val="24"/>
        </w:rPr>
      </w:pPr>
      <w:r>
        <w:rPr>
          <w:rFonts w:ascii="宋体" w:hAnsi="宋体" w:hint="eastAsia"/>
          <w:kern w:val="2"/>
          <w:sz w:val="24"/>
          <w:szCs w:val="24"/>
        </w:rPr>
        <w:t>开标后，招标人将审查投标文件是否完整，是否有计算错误，投标文件签署是否符合要求，投标文件装订是否整齐有序并符合封装要求。</w:t>
      </w:r>
    </w:p>
    <w:p w14:paraId="04858995" w14:textId="77777777" w:rsidR="00790CE4" w:rsidRDefault="00FA3AC6">
      <w:pPr>
        <w:numPr>
          <w:ilvl w:val="0"/>
          <w:numId w:val="11"/>
        </w:numPr>
        <w:spacing w:before="120" w:after="120"/>
        <w:rPr>
          <w:rFonts w:ascii="宋体" w:hAnsi="宋体"/>
          <w:kern w:val="2"/>
          <w:sz w:val="24"/>
          <w:szCs w:val="24"/>
        </w:rPr>
      </w:pPr>
      <w:r>
        <w:rPr>
          <w:rFonts w:ascii="宋体" w:hAnsi="宋体" w:hint="eastAsia"/>
          <w:kern w:val="2"/>
          <w:sz w:val="24"/>
          <w:szCs w:val="24"/>
        </w:rPr>
        <w:t>投标报价表中若有计算错误，按以下方法修正。如果大写和小写金额有差异，则以大写金额为准，对小写金额进行修正。如果单价与总价有差异，则以单价为准，对总价进行修正。如果数字和文字表示的金额有差异，则以文字表示的金额为准，对数字作相应的修正。若投标人不接受对其错误的更正，则其投标将被拒绝。当投标人的投标报价出现漏项、漏报时，投标报价被视为无效。</w:t>
      </w:r>
    </w:p>
    <w:p w14:paraId="11FBC1AB" w14:textId="77777777" w:rsidR="00790CE4" w:rsidRDefault="00FA3AC6">
      <w:pPr>
        <w:numPr>
          <w:ilvl w:val="0"/>
          <w:numId w:val="11"/>
        </w:numPr>
        <w:spacing w:before="120" w:after="120"/>
        <w:rPr>
          <w:rFonts w:ascii="宋体" w:hAnsi="宋体"/>
          <w:kern w:val="2"/>
          <w:sz w:val="24"/>
          <w:szCs w:val="24"/>
        </w:rPr>
      </w:pPr>
      <w:r>
        <w:rPr>
          <w:rFonts w:ascii="宋体" w:hAnsi="宋体" w:hint="eastAsia"/>
          <w:kern w:val="2"/>
          <w:sz w:val="24"/>
          <w:szCs w:val="24"/>
        </w:rPr>
        <w:t>未响应招标文件实质性要求的投标文件将被视为无效投标。投标人不能通过修改或撤销其投标文件有关条款使其成为实质性响应的投标文件。</w:t>
      </w:r>
    </w:p>
    <w:p w14:paraId="02417ADE" w14:textId="77777777" w:rsidR="00790CE4" w:rsidRDefault="00790CE4">
      <w:pPr>
        <w:spacing w:before="120" w:after="120"/>
        <w:ind w:left="488"/>
        <w:jc w:val="left"/>
        <w:rPr>
          <w:rFonts w:ascii="宋体"/>
          <w:sz w:val="24"/>
        </w:rPr>
      </w:pPr>
    </w:p>
    <w:p w14:paraId="25133D8A" w14:textId="77777777" w:rsidR="00790CE4" w:rsidRDefault="00FA3AC6">
      <w:pPr>
        <w:spacing w:before="120" w:after="120"/>
        <w:ind w:firstLine="480"/>
        <w:rPr>
          <w:rFonts w:ascii="宋体"/>
          <w:b/>
          <w:sz w:val="24"/>
        </w:rPr>
      </w:pPr>
      <w:r>
        <w:rPr>
          <w:rFonts w:ascii="宋体" w:hint="eastAsia"/>
          <w:b/>
          <w:sz w:val="24"/>
        </w:rPr>
        <w:t>详细评审：</w:t>
      </w:r>
    </w:p>
    <w:p w14:paraId="6E2C9506" w14:textId="77777777" w:rsidR="00790CE4" w:rsidRDefault="00FA3AC6">
      <w:pPr>
        <w:numPr>
          <w:ilvl w:val="0"/>
          <w:numId w:val="12"/>
        </w:numPr>
        <w:spacing w:before="120" w:after="120"/>
        <w:rPr>
          <w:rFonts w:ascii="宋体" w:hAnsi="宋体"/>
          <w:kern w:val="2"/>
          <w:sz w:val="24"/>
          <w:szCs w:val="24"/>
        </w:rPr>
      </w:pPr>
      <w:bookmarkStart w:id="83" w:name="_Toc57518138"/>
      <w:bookmarkStart w:id="84" w:name="_Toc509025048"/>
      <w:bookmarkStart w:id="85" w:name="_Toc57478039"/>
      <w:bookmarkStart w:id="86" w:name="_Toc212001939"/>
      <w:bookmarkStart w:id="87" w:name="_Toc57518326"/>
      <w:bookmarkStart w:id="88" w:name="_Toc57518383"/>
      <w:bookmarkStart w:id="89" w:name="_Toc23479977"/>
      <w:bookmarkStart w:id="90" w:name="_Toc523196823"/>
      <w:bookmarkStart w:id="91" w:name="_Toc509024849"/>
      <w:r>
        <w:rPr>
          <w:rFonts w:ascii="宋体" w:hAnsi="宋体" w:hint="eastAsia"/>
          <w:kern w:val="2"/>
          <w:sz w:val="24"/>
          <w:szCs w:val="24"/>
        </w:rPr>
        <w:t>评审小组在表决前明确确定中标候选人的评审方法，评审方法可采用：</w:t>
      </w:r>
    </w:p>
    <w:p w14:paraId="3F5DF95F" w14:textId="77777777" w:rsidR="00790CE4" w:rsidRDefault="00FA3AC6">
      <w:pPr>
        <w:numPr>
          <w:ilvl w:val="0"/>
          <w:numId w:val="13"/>
        </w:numPr>
        <w:spacing w:before="120" w:after="120"/>
        <w:ind w:left="1260" w:hanging="315"/>
        <w:rPr>
          <w:rFonts w:ascii="宋体" w:hAnsi="宋体"/>
          <w:kern w:val="2"/>
          <w:sz w:val="24"/>
          <w:szCs w:val="24"/>
        </w:rPr>
      </w:pPr>
      <w:r>
        <w:rPr>
          <w:rFonts w:ascii="宋体" w:hAnsi="宋体" w:hint="eastAsia"/>
          <w:kern w:val="2"/>
          <w:sz w:val="24"/>
          <w:szCs w:val="24"/>
        </w:rPr>
        <w:t>按名次加权计分法：由评审小组给出投标人按名次加权的得分</w:t>
      </w:r>
      <w:r>
        <w:rPr>
          <w:rFonts w:ascii="宋体" w:hint="eastAsia"/>
          <w:kern w:val="2"/>
          <w:sz w:val="24"/>
          <w:szCs w:val="24"/>
        </w:rPr>
        <w:t>第一名计N+1分，以后依次计N-1、N-</w:t>
      </w:r>
      <w:r>
        <w:rPr>
          <w:rFonts w:ascii="宋体"/>
          <w:kern w:val="2"/>
          <w:sz w:val="24"/>
          <w:szCs w:val="24"/>
        </w:rPr>
        <w:t>2</w:t>
      </w:r>
      <w:r>
        <w:rPr>
          <w:rFonts w:ascii="宋体" w:hint="eastAsia"/>
          <w:kern w:val="2"/>
          <w:sz w:val="24"/>
          <w:szCs w:val="24"/>
        </w:rPr>
        <w:t>……1分（N表示进入评审的投标人数量），最后每个投标人的汇总分数即为其最终得分；</w:t>
      </w:r>
    </w:p>
    <w:p w14:paraId="13348476" w14:textId="77777777" w:rsidR="00790CE4" w:rsidRDefault="00FA3AC6">
      <w:pPr>
        <w:numPr>
          <w:ilvl w:val="0"/>
          <w:numId w:val="13"/>
        </w:numPr>
        <w:spacing w:before="120" w:after="120"/>
        <w:ind w:left="1260" w:hanging="315"/>
        <w:rPr>
          <w:rFonts w:ascii="宋体" w:hAnsi="宋体"/>
          <w:kern w:val="2"/>
          <w:sz w:val="24"/>
          <w:szCs w:val="24"/>
        </w:rPr>
      </w:pPr>
      <w:r>
        <w:rPr>
          <w:rFonts w:ascii="宋体" w:hAnsi="宋体" w:hint="eastAsia"/>
          <w:kern w:val="2"/>
          <w:sz w:val="24"/>
          <w:szCs w:val="24"/>
        </w:rPr>
        <w:t>直接投票法：每名评审小组成员对实质性响应的投标文件进行评估和比较，选择一个投标人，记为一票，每名小组成员同票同权，最后每个投标人的汇总票数即为最终得票数；</w:t>
      </w:r>
    </w:p>
    <w:p w14:paraId="60CA5943" w14:textId="77777777" w:rsidR="00790CE4" w:rsidRDefault="00FA3AC6">
      <w:pPr>
        <w:numPr>
          <w:ilvl w:val="0"/>
          <w:numId w:val="13"/>
        </w:numPr>
        <w:spacing w:before="120" w:after="120"/>
        <w:ind w:left="1260" w:hanging="315"/>
        <w:rPr>
          <w:rFonts w:ascii="宋体" w:hAnsi="宋体"/>
          <w:kern w:val="2"/>
          <w:sz w:val="24"/>
          <w:szCs w:val="24"/>
        </w:rPr>
      </w:pPr>
      <w:r>
        <w:rPr>
          <w:rFonts w:ascii="宋体" w:hAnsi="宋体" w:hint="eastAsia"/>
          <w:kern w:val="2"/>
          <w:sz w:val="24"/>
          <w:szCs w:val="24"/>
        </w:rPr>
        <w:t>综合打分法：评审小组对实质性响应的招标文件进行综合评价、打分，最后每个投标人的合计分数即为最终得分。</w:t>
      </w:r>
    </w:p>
    <w:p w14:paraId="4DCF5A99" w14:textId="77777777" w:rsidR="00790CE4" w:rsidRDefault="00FA3AC6">
      <w:pPr>
        <w:numPr>
          <w:ilvl w:val="0"/>
          <w:numId w:val="12"/>
        </w:numPr>
        <w:spacing w:before="120" w:after="120"/>
        <w:rPr>
          <w:rFonts w:ascii="宋体" w:hAnsi="宋体"/>
          <w:kern w:val="2"/>
          <w:sz w:val="24"/>
          <w:szCs w:val="24"/>
        </w:rPr>
      </w:pPr>
      <w:r>
        <w:rPr>
          <w:rFonts w:ascii="宋体" w:hAnsi="宋体" w:hint="eastAsia"/>
          <w:kern w:val="2"/>
          <w:sz w:val="24"/>
          <w:szCs w:val="24"/>
        </w:rPr>
        <w:t>评审小组将采用表决前确定的三种评审方法之一对确定为实质上响应招标文件要求的投标人的投标文件进行详细评审，按最终得分数由高到低或票数由多到少进行排序，推荐中标候选人。当一次表决出现的结果过于分散或者由于其他原因无法确定中标候选人时，小组将采用多次表决的方式确定中标候选人。</w:t>
      </w:r>
    </w:p>
    <w:p w14:paraId="26D371B5" w14:textId="77777777" w:rsidR="00790CE4" w:rsidRDefault="00FA3AC6">
      <w:pPr>
        <w:numPr>
          <w:ilvl w:val="0"/>
          <w:numId w:val="12"/>
        </w:numPr>
        <w:spacing w:before="120" w:after="120"/>
        <w:rPr>
          <w:rFonts w:ascii="宋体" w:hAnsi="宋体"/>
          <w:kern w:val="2"/>
          <w:sz w:val="24"/>
          <w:szCs w:val="24"/>
        </w:rPr>
      </w:pPr>
      <w:r>
        <w:rPr>
          <w:rFonts w:ascii="宋体" w:hAnsi="宋体" w:hint="eastAsia"/>
          <w:kern w:val="2"/>
          <w:sz w:val="24"/>
          <w:szCs w:val="24"/>
        </w:rPr>
        <w:t>投标人不得采取任何手段非法干预、影响评标的过程和结果。评审小组将采取必要的措施，保证评标过程严格保密、公平、公正。</w:t>
      </w:r>
    </w:p>
    <w:p w14:paraId="18BDE33B" w14:textId="77777777" w:rsidR="00790CE4" w:rsidRDefault="00790CE4">
      <w:pPr>
        <w:spacing w:before="120" w:after="120"/>
        <w:ind w:firstLineChars="200" w:firstLine="480"/>
        <w:rPr>
          <w:rFonts w:ascii="宋体"/>
          <w:sz w:val="24"/>
        </w:rPr>
      </w:pPr>
    </w:p>
    <w:p w14:paraId="47C303EF" w14:textId="77777777" w:rsidR="00790CE4" w:rsidRDefault="00FA3AC6">
      <w:pPr>
        <w:pStyle w:val="2"/>
      </w:pPr>
      <w:bookmarkStart w:id="92" w:name="_Toc215495848"/>
      <w:r>
        <w:rPr>
          <w:rFonts w:hint="eastAsia"/>
        </w:rPr>
        <w:t>7</w:t>
      </w:r>
      <w:r>
        <w:t>.</w:t>
      </w:r>
      <w:r>
        <w:rPr>
          <w:rFonts w:hint="eastAsia"/>
        </w:rPr>
        <w:t xml:space="preserve"> </w:t>
      </w:r>
      <w:bookmarkEnd w:id="83"/>
      <w:bookmarkEnd w:id="84"/>
      <w:bookmarkEnd w:id="85"/>
      <w:bookmarkEnd w:id="86"/>
      <w:bookmarkEnd w:id="87"/>
      <w:bookmarkEnd w:id="88"/>
      <w:bookmarkEnd w:id="89"/>
      <w:bookmarkEnd w:id="90"/>
      <w:bookmarkEnd w:id="91"/>
      <w:r>
        <w:rPr>
          <w:rFonts w:hint="eastAsia"/>
          <w:color w:val="auto"/>
        </w:rPr>
        <w:t>授予合同</w:t>
      </w:r>
      <w:bookmarkEnd w:id="92"/>
    </w:p>
    <w:p w14:paraId="1F7AB5D4" w14:textId="77777777" w:rsidR="00790CE4" w:rsidRDefault="00FA3AC6">
      <w:pPr>
        <w:spacing w:before="120" w:after="120"/>
        <w:ind w:firstLineChars="200" w:firstLine="482"/>
        <w:rPr>
          <w:rFonts w:ascii="宋体" w:hAnsi="宋体"/>
          <w:kern w:val="2"/>
          <w:sz w:val="24"/>
          <w:szCs w:val="24"/>
        </w:rPr>
      </w:pPr>
      <w:bookmarkStart w:id="93" w:name="_Toc57518384"/>
      <w:bookmarkStart w:id="94" w:name="_Toc509024850"/>
      <w:bookmarkStart w:id="95" w:name="_Toc509025049"/>
      <w:bookmarkStart w:id="96" w:name="_Toc57478040"/>
      <w:bookmarkStart w:id="97" w:name="_Toc523196824"/>
      <w:bookmarkStart w:id="98" w:name="_Toc212001940"/>
      <w:bookmarkStart w:id="99" w:name="_Toc57518139"/>
      <w:bookmarkStart w:id="100" w:name="_Toc23479978"/>
      <w:bookmarkStart w:id="101" w:name="_Toc57518327"/>
      <w:r>
        <w:rPr>
          <w:rFonts w:ascii="宋体" w:hAnsi="宋体" w:hint="eastAsia"/>
          <w:b/>
          <w:kern w:val="2"/>
          <w:sz w:val="24"/>
          <w:szCs w:val="24"/>
        </w:rPr>
        <w:t>定标原则：</w:t>
      </w:r>
      <w:r>
        <w:rPr>
          <w:rFonts w:ascii="宋体" w:hAnsi="宋体" w:hint="eastAsia"/>
          <w:kern w:val="2"/>
          <w:sz w:val="24"/>
          <w:szCs w:val="24"/>
        </w:rPr>
        <w:t>评审小组将根据评审后投标人最终得分的高低或票数的多少，提出中标顺序，推荐排名第一的投标人为候选中标人，评审结果按招标方内部制度履行审批程序后定标。</w:t>
      </w:r>
    </w:p>
    <w:p w14:paraId="419E3CDD" w14:textId="77777777" w:rsidR="00790CE4" w:rsidRDefault="00FA3AC6">
      <w:pPr>
        <w:spacing w:before="120" w:after="120"/>
        <w:ind w:firstLineChars="200" w:firstLine="482"/>
        <w:rPr>
          <w:rFonts w:ascii="宋体" w:hAnsi="宋体"/>
          <w:kern w:val="2"/>
          <w:sz w:val="24"/>
          <w:szCs w:val="24"/>
        </w:rPr>
      </w:pPr>
      <w:r>
        <w:rPr>
          <w:rFonts w:ascii="宋体" w:hAnsi="宋体" w:hint="eastAsia"/>
          <w:b/>
          <w:kern w:val="2"/>
          <w:sz w:val="24"/>
          <w:szCs w:val="24"/>
        </w:rPr>
        <w:t>中标通知：</w:t>
      </w:r>
      <w:r>
        <w:rPr>
          <w:rFonts w:ascii="宋体" w:hAnsi="宋体" w:hint="eastAsia"/>
          <w:kern w:val="2"/>
          <w:sz w:val="24"/>
          <w:szCs w:val="24"/>
        </w:rPr>
        <w:t>中标人确定后，</w:t>
      </w:r>
      <w:r>
        <w:rPr>
          <w:rFonts w:ascii="宋体" w:hint="eastAsia"/>
          <w:kern w:val="2"/>
          <w:sz w:val="24"/>
          <w:szCs w:val="24"/>
        </w:rPr>
        <w:t>招标结果将通过所有的投标人</w:t>
      </w:r>
      <w:r>
        <w:rPr>
          <w:rFonts w:ascii="宋体" w:hAnsi="宋体" w:hint="eastAsia"/>
          <w:kern w:val="2"/>
          <w:sz w:val="24"/>
          <w:szCs w:val="24"/>
        </w:rPr>
        <w:t>（通常为电子邮件形式）。不向未中标单位解释落标原因，不退还投标文件。</w:t>
      </w:r>
    </w:p>
    <w:p w14:paraId="6E91C2A0"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lastRenderedPageBreak/>
        <w:t>中标通知书作为签订合同的依据，对招标人和中标人具有法律效力，但如中标单位在合同谈判后又对条款进行实质性变更或提出令招标单位难以接受的附加条款，则招标单位有权撤消中标单位的《中标通知书》且由中标单位承担由此引起的有关责任。</w:t>
      </w:r>
    </w:p>
    <w:p w14:paraId="68E453E2" w14:textId="77777777" w:rsidR="00790CE4" w:rsidRDefault="00790CE4">
      <w:pPr>
        <w:spacing w:before="120" w:after="120"/>
        <w:ind w:firstLineChars="200" w:firstLine="480"/>
        <w:rPr>
          <w:rFonts w:ascii="宋体"/>
          <w:sz w:val="24"/>
        </w:rPr>
      </w:pPr>
    </w:p>
    <w:p w14:paraId="1A72E457" w14:textId="77777777" w:rsidR="00790CE4" w:rsidRDefault="00FA3AC6">
      <w:pPr>
        <w:pStyle w:val="2"/>
      </w:pPr>
      <w:bookmarkStart w:id="102" w:name="_Toc215495849"/>
      <w:r>
        <w:rPr>
          <w:rFonts w:hint="eastAsia"/>
        </w:rPr>
        <w:t>8</w:t>
      </w:r>
      <w:r>
        <w:t>.</w:t>
      </w:r>
      <w:r>
        <w:rPr>
          <w:rFonts w:hint="eastAsia"/>
        </w:rPr>
        <w:t xml:space="preserve"> </w:t>
      </w:r>
      <w:r>
        <w:rPr>
          <w:rFonts w:hint="eastAsia"/>
        </w:rPr>
        <w:t>授予合同时变更内容的权力</w:t>
      </w:r>
      <w:bookmarkEnd w:id="93"/>
      <w:bookmarkEnd w:id="94"/>
      <w:bookmarkEnd w:id="95"/>
      <w:bookmarkEnd w:id="96"/>
      <w:bookmarkEnd w:id="97"/>
      <w:bookmarkEnd w:id="98"/>
      <w:bookmarkEnd w:id="99"/>
      <w:bookmarkEnd w:id="100"/>
      <w:bookmarkEnd w:id="101"/>
      <w:bookmarkEnd w:id="102"/>
    </w:p>
    <w:p w14:paraId="44AE8BE9" w14:textId="77777777" w:rsidR="00790CE4" w:rsidRDefault="00FA3AC6">
      <w:pPr>
        <w:spacing w:before="120" w:after="120"/>
        <w:ind w:firstLineChars="200" w:firstLine="480"/>
        <w:rPr>
          <w:rFonts w:ascii="宋体" w:hAnsi="宋体"/>
          <w:kern w:val="2"/>
          <w:sz w:val="24"/>
          <w:szCs w:val="24"/>
        </w:rPr>
      </w:pPr>
      <w:bookmarkStart w:id="103" w:name="_Toc57518328"/>
      <w:bookmarkStart w:id="104" w:name="_Toc57478041"/>
      <w:bookmarkStart w:id="105" w:name="_Toc57518385"/>
      <w:bookmarkStart w:id="106" w:name="_Toc23479979"/>
      <w:bookmarkStart w:id="107" w:name="_Toc509025050"/>
      <w:bookmarkStart w:id="108" w:name="_Toc523196825"/>
      <w:bookmarkStart w:id="109" w:name="_Toc212001941"/>
      <w:bookmarkStart w:id="110" w:name="_Toc509024851"/>
      <w:bookmarkStart w:id="111" w:name="_Toc57518140"/>
      <w:r>
        <w:rPr>
          <w:rFonts w:ascii="宋体" w:hAnsi="宋体" w:hint="eastAsia"/>
          <w:kern w:val="2"/>
          <w:sz w:val="24"/>
          <w:szCs w:val="24"/>
        </w:rPr>
        <w:t>招标方在授予合同时有权对第三部分“招标内容”中规定的内容等予以变更。</w:t>
      </w:r>
    </w:p>
    <w:p w14:paraId="773A4D39" w14:textId="77777777" w:rsidR="00790CE4" w:rsidRDefault="00790CE4">
      <w:pPr>
        <w:spacing w:before="120" w:after="120"/>
        <w:ind w:firstLineChars="200" w:firstLine="480"/>
        <w:rPr>
          <w:rFonts w:ascii="宋体"/>
          <w:sz w:val="24"/>
        </w:rPr>
      </w:pPr>
    </w:p>
    <w:p w14:paraId="12B16CE9" w14:textId="77777777" w:rsidR="00790CE4" w:rsidRDefault="00FA3AC6">
      <w:pPr>
        <w:pStyle w:val="2"/>
      </w:pPr>
      <w:bookmarkStart w:id="112" w:name="_Toc215495850"/>
      <w:r>
        <w:rPr>
          <w:rFonts w:hint="eastAsia"/>
        </w:rPr>
        <w:t>9</w:t>
      </w:r>
      <w:r>
        <w:t>.</w:t>
      </w:r>
      <w:r>
        <w:rPr>
          <w:rFonts w:hint="eastAsia"/>
        </w:rPr>
        <w:t xml:space="preserve"> </w:t>
      </w:r>
      <w:r>
        <w:rPr>
          <w:rFonts w:hint="eastAsia"/>
        </w:rPr>
        <w:t>签订合同</w:t>
      </w:r>
      <w:bookmarkEnd w:id="103"/>
      <w:bookmarkEnd w:id="104"/>
      <w:bookmarkEnd w:id="105"/>
      <w:bookmarkEnd w:id="106"/>
      <w:bookmarkEnd w:id="107"/>
      <w:bookmarkEnd w:id="108"/>
      <w:bookmarkEnd w:id="109"/>
      <w:bookmarkEnd w:id="110"/>
      <w:bookmarkEnd w:id="111"/>
      <w:bookmarkEnd w:id="112"/>
    </w:p>
    <w:p w14:paraId="3BABDB05"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自中标通知书发出之日起在规定时间内，中标人应准备好所有签订合同所需的资料（包括但不限于投标书、法定代表人授权书、技术规范等），并按照招标文件和中标人的投标文件与招标人签订书面合同。中标人不得与招标人另行订立背离合同实质性内容的其他协议。</w:t>
      </w:r>
    </w:p>
    <w:p w14:paraId="4AFE2762"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招标文件、中标任的投标文件、有关澄清文件及采供双方合同谈判所达成的协议等，均为签订合同的依据。</w:t>
      </w:r>
    </w:p>
    <w:p w14:paraId="1339A8E8"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中标人未经招标人同意不得向他人转让中标项目，也不得将中标项目分解后分别向他人转让。</w:t>
      </w:r>
    </w:p>
    <w:p w14:paraId="261178A4" w14:textId="77777777" w:rsidR="00790CE4" w:rsidRDefault="00790CE4">
      <w:pPr>
        <w:spacing w:before="120" w:after="120"/>
        <w:ind w:firstLineChars="200" w:firstLine="480"/>
        <w:rPr>
          <w:rFonts w:ascii="宋体"/>
          <w:sz w:val="24"/>
        </w:rPr>
      </w:pPr>
    </w:p>
    <w:p w14:paraId="074DF370" w14:textId="77777777" w:rsidR="00790CE4" w:rsidRDefault="00FA3AC6">
      <w:pPr>
        <w:pStyle w:val="2"/>
        <w:rPr>
          <w:color w:val="auto"/>
        </w:rPr>
      </w:pPr>
      <w:bookmarkStart w:id="113" w:name="_Toc282173533"/>
      <w:bookmarkStart w:id="114" w:name="_Toc278825511"/>
      <w:bookmarkStart w:id="115" w:name="_Toc281490743"/>
      <w:bookmarkStart w:id="116" w:name="_Toc278792023"/>
      <w:bookmarkStart w:id="117" w:name="_Toc215495851"/>
      <w:r>
        <w:rPr>
          <w:rFonts w:hint="eastAsia"/>
          <w:color w:val="auto"/>
        </w:rPr>
        <w:t>10</w:t>
      </w:r>
      <w:r>
        <w:rPr>
          <w:color w:val="auto"/>
        </w:rPr>
        <w:t>.</w:t>
      </w:r>
      <w:r>
        <w:rPr>
          <w:rFonts w:hint="eastAsia"/>
          <w:color w:val="auto"/>
        </w:rPr>
        <w:t xml:space="preserve"> </w:t>
      </w:r>
      <w:r>
        <w:rPr>
          <w:rFonts w:hint="eastAsia"/>
          <w:color w:val="auto"/>
        </w:rPr>
        <w:t>关于</w:t>
      </w:r>
      <w:bookmarkEnd w:id="113"/>
      <w:bookmarkEnd w:id="114"/>
      <w:bookmarkEnd w:id="115"/>
      <w:bookmarkEnd w:id="116"/>
      <w:r>
        <w:rPr>
          <w:rFonts w:hint="eastAsia"/>
          <w:color w:val="auto"/>
        </w:rPr>
        <w:t>异议与投诉</w:t>
      </w:r>
      <w:bookmarkEnd w:id="117"/>
    </w:p>
    <w:p w14:paraId="5480CA95" w14:textId="77777777" w:rsidR="00790CE4" w:rsidRDefault="00FA3AC6">
      <w:pPr>
        <w:spacing w:before="120" w:after="120"/>
        <w:ind w:firstLineChars="200" w:firstLine="480"/>
        <w:rPr>
          <w:rFonts w:ascii="宋体"/>
          <w:kern w:val="2"/>
          <w:sz w:val="24"/>
          <w:szCs w:val="24"/>
        </w:rPr>
      </w:pPr>
      <w:r>
        <w:rPr>
          <w:rFonts w:ascii="宋体" w:hint="eastAsia"/>
          <w:kern w:val="2"/>
          <w:sz w:val="24"/>
          <w:szCs w:val="24"/>
        </w:rPr>
        <w:t>投标人有权对招标人本次招标活动提出异议或投诉，投标人的异议或投诉由银河期货有限公司的纪委办公室负责受理。</w:t>
      </w:r>
    </w:p>
    <w:p w14:paraId="6BE88720" w14:textId="77777777" w:rsidR="00790CE4" w:rsidRDefault="00FA3AC6">
      <w:pPr>
        <w:spacing w:before="120" w:after="120"/>
        <w:ind w:firstLineChars="200" w:firstLine="480"/>
        <w:rPr>
          <w:rFonts w:ascii="宋体"/>
          <w:kern w:val="2"/>
          <w:sz w:val="24"/>
          <w:szCs w:val="24"/>
        </w:rPr>
      </w:pPr>
      <w:r>
        <w:rPr>
          <w:rFonts w:ascii="宋体" w:hint="eastAsia"/>
          <w:kern w:val="2"/>
          <w:sz w:val="24"/>
          <w:szCs w:val="24"/>
        </w:rPr>
        <w:t>投标人认为采购文件、采购过程和中标结果使自己的权益受到损害的，可以以书面形式提出异议。招标人在收到投标人的异议后，会在5个工作日内对投标人的异议做出答复，通知异议供应商和其他有关供应商，但答复内容不涉及商业秘密。</w:t>
      </w:r>
    </w:p>
    <w:p w14:paraId="5294BE06" w14:textId="77777777" w:rsidR="00790CE4" w:rsidRDefault="00FA3AC6">
      <w:pPr>
        <w:spacing w:before="120" w:after="120"/>
        <w:ind w:firstLineChars="200" w:firstLine="480"/>
        <w:rPr>
          <w:rFonts w:ascii="宋体"/>
          <w:kern w:val="2"/>
          <w:sz w:val="24"/>
          <w:szCs w:val="24"/>
        </w:rPr>
      </w:pPr>
      <w:r>
        <w:rPr>
          <w:rFonts w:ascii="宋体" w:hint="eastAsia"/>
          <w:kern w:val="2"/>
          <w:sz w:val="24"/>
          <w:szCs w:val="24"/>
        </w:rPr>
        <w:t>投标人对招标人的答复不满意或在规定时间内未得到答复的，可向采购方进行投诉。</w:t>
      </w:r>
    </w:p>
    <w:p w14:paraId="2F4ADF7F" w14:textId="77777777" w:rsidR="00790CE4" w:rsidRDefault="00FA3AC6">
      <w:pPr>
        <w:spacing w:before="120" w:after="120"/>
        <w:ind w:firstLineChars="200" w:firstLine="480"/>
        <w:rPr>
          <w:rFonts w:ascii="宋体"/>
          <w:kern w:val="2"/>
          <w:sz w:val="24"/>
          <w:szCs w:val="24"/>
        </w:rPr>
      </w:pPr>
      <w:r>
        <w:rPr>
          <w:rFonts w:ascii="宋体" w:hint="eastAsia"/>
          <w:kern w:val="2"/>
          <w:sz w:val="24"/>
          <w:szCs w:val="24"/>
        </w:rPr>
        <w:t>投标人提出异议和投诉时应实名，其异议、投诉应当有具体的异议、投诉事项及证明其权益受到损害的事实根据，并对异议或投诉内容的真实性承担责任。</w:t>
      </w:r>
    </w:p>
    <w:p w14:paraId="666CD384" w14:textId="77777777" w:rsidR="00790CE4" w:rsidRDefault="00FA3AC6">
      <w:pPr>
        <w:spacing w:before="120" w:after="120"/>
        <w:ind w:firstLineChars="200" w:firstLine="482"/>
        <w:rPr>
          <w:rFonts w:ascii="宋体" w:hAnsi="宋体"/>
          <w:kern w:val="2"/>
          <w:sz w:val="24"/>
          <w:szCs w:val="24"/>
        </w:rPr>
      </w:pPr>
      <w:r>
        <w:rPr>
          <w:rFonts w:ascii="宋体" w:hint="eastAsia"/>
          <w:b/>
          <w:kern w:val="2"/>
          <w:sz w:val="24"/>
          <w:szCs w:val="24"/>
        </w:rPr>
        <w:t>招标人受理异议和投诉的邮箱为</w:t>
      </w:r>
      <w:r>
        <w:rPr>
          <w:rFonts w:ascii="宋体" w:hint="eastAsia"/>
          <w:b/>
          <w:sz w:val="24"/>
        </w:rPr>
        <w:t>yhqhjwxf@chinastock.com.cn</w:t>
      </w:r>
      <w:r>
        <w:rPr>
          <w:rFonts w:ascii="宋体" w:hint="eastAsia"/>
          <w:b/>
          <w:kern w:val="2"/>
          <w:sz w:val="24"/>
          <w:szCs w:val="24"/>
        </w:rPr>
        <w:t>。</w:t>
      </w:r>
    </w:p>
    <w:p w14:paraId="77FB5A9F" w14:textId="77777777" w:rsidR="00790CE4" w:rsidRDefault="00790CE4">
      <w:pPr>
        <w:spacing w:before="120" w:after="120"/>
        <w:ind w:firstLineChars="200" w:firstLine="480"/>
        <w:rPr>
          <w:rFonts w:ascii="宋体"/>
          <w:sz w:val="24"/>
        </w:rPr>
      </w:pPr>
    </w:p>
    <w:p w14:paraId="00D086A4" w14:textId="77777777" w:rsidR="00790CE4" w:rsidRDefault="00FA3AC6">
      <w:pPr>
        <w:pStyle w:val="2"/>
        <w:rPr>
          <w:color w:val="auto"/>
        </w:rPr>
      </w:pPr>
      <w:bookmarkStart w:id="118" w:name="_Toc395705512"/>
      <w:bookmarkStart w:id="119" w:name="_Toc450307946"/>
      <w:bookmarkStart w:id="120" w:name="_Toc215495852"/>
      <w:r>
        <w:rPr>
          <w:rFonts w:hint="eastAsia"/>
          <w:color w:val="auto"/>
        </w:rPr>
        <w:t>11</w:t>
      </w:r>
      <w:r>
        <w:rPr>
          <w:color w:val="auto"/>
        </w:rPr>
        <w:t>.</w:t>
      </w:r>
      <w:r>
        <w:rPr>
          <w:rFonts w:hint="eastAsia"/>
          <w:color w:val="auto"/>
        </w:rPr>
        <w:t xml:space="preserve"> </w:t>
      </w:r>
      <w:r>
        <w:rPr>
          <w:rFonts w:hint="eastAsia"/>
          <w:color w:val="auto"/>
        </w:rPr>
        <w:t>纪律与保密</w:t>
      </w:r>
      <w:bookmarkEnd w:id="118"/>
      <w:bookmarkEnd w:id="119"/>
      <w:bookmarkEnd w:id="120"/>
    </w:p>
    <w:p w14:paraId="5ACA053D" w14:textId="77777777" w:rsidR="00790CE4" w:rsidRDefault="00FA3AC6">
      <w:pPr>
        <w:spacing w:before="120" w:after="120"/>
        <w:ind w:firstLineChars="200" w:firstLine="480"/>
        <w:rPr>
          <w:rFonts w:ascii="宋体" w:hAnsi="宋体"/>
          <w:kern w:val="2"/>
          <w:sz w:val="24"/>
          <w:szCs w:val="24"/>
        </w:rPr>
      </w:pPr>
      <w:r>
        <w:rPr>
          <w:rFonts w:ascii="宋体" w:hAnsi="宋体"/>
          <w:kern w:val="2"/>
          <w:sz w:val="24"/>
          <w:szCs w:val="24"/>
        </w:rPr>
        <w:t>投标人不得串通</w:t>
      </w:r>
      <w:r>
        <w:rPr>
          <w:rFonts w:ascii="宋体" w:hAnsi="宋体" w:hint="eastAsia"/>
          <w:kern w:val="2"/>
          <w:sz w:val="24"/>
          <w:szCs w:val="24"/>
        </w:rPr>
        <w:t>投标</w:t>
      </w:r>
      <w:r>
        <w:rPr>
          <w:rFonts w:ascii="宋体" w:hAnsi="宋体"/>
          <w:kern w:val="2"/>
          <w:sz w:val="24"/>
          <w:szCs w:val="24"/>
        </w:rPr>
        <w:t>。</w:t>
      </w:r>
    </w:p>
    <w:p w14:paraId="1337CFD4"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lastRenderedPageBreak/>
        <w:t>投标人申报的有关资质、业绩、财务状况等文件和材料必须真实准确，投标人不得弄虚作假，骗取中标。</w:t>
      </w:r>
    </w:p>
    <w:p w14:paraId="5F2CAEB6"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投标人不得采用不正当手段妨碍、排挤其他投标人，破坏公平竞争。</w:t>
      </w:r>
    </w:p>
    <w:p w14:paraId="50376CE2"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从投标截止日期到授予合同时止，投标人不得以任何形式打听有关投标文件的审查、澄清、评议以及有关授予合同的意向等一切情况，不得以向评审小组成员行贿的手段谋取中标或以其他任何形式干扰评标或授标工作。</w:t>
      </w:r>
    </w:p>
    <w:p w14:paraId="79590219"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投标人不得以评审小组认定的低于成本的报价竞标。</w:t>
      </w:r>
    </w:p>
    <w:p w14:paraId="66B27DC7" w14:textId="77777777" w:rsidR="00790CE4" w:rsidRDefault="00FA3AC6">
      <w:pPr>
        <w:spacing w:before="120" w:after="120"/>
        <w:ind w:firstLineChars="200" w:firstLine="480"/>
        <w:rPr>
          <w:rFonts w:ascii="宋体"/>
          <w:kern w:val="2"/>
          <w:sz w:val="24"/>
          <w:szCs w:val="24"/>
        </w:rPr>
      </w:pPr>
      <w:r>
        <w:rPr>
          <w:rFonts w:ascii="宋体" w:hint="eastAsia"/>
          <w:kern w:val="2"/>
          <w:sz w:val="24"/>
          <w:szCs w:val="24"/>
        </w:rPr>
        <w:t>投标人若违反上述要求，其投标文件将被作废。</w:t>
      </w:r>
    </w:p>
    <w:p w14:paraId="68902F81" w14:textId="77777777" w:rsidR="00790CE4" w:rsidRDefault="00FA3AC6">
      <w:pPr>
        <w:spacing w:before="120" w:after="120"/>
        <w:ind w:firstLineChars="200" w:firstLine="480"/>
        <w:rPr>
          <w:rFonts w:ascii="宋体"/>
          <w:kern w:val="2"/>
          <w:sz w:val="24"/>
          <w:szCs w:val="24"/>
        </w:rPr>
      </w:pPr>
      <w:r>
        <w:rPr>
          <w:rFonts w:ascii="宋体" w:hint="eastAsia"/>
          <w:kern w:val="2"/>
          <w:sz w:val="24"/>
          <w:szCs w:val="24"/>
        </w:rPr>
        <w:t>发生下列情况之一的，招标人将取消其中标资格，如中标人给招标人造成损失的，中标人还应当对损失部分予以赔偿：</w:t>
      </w:r>
    </w:p>
    <w:p w14:paraId="7E7B5D7F" w14:textId="77777777" w:rsidR="00790CE4" w:rsidRDefault="00FA3AC6">
      <w:pPr>
        <w:numPr>
          <w:ilvl w:val="0"/>
          <w:numId w:val="14"/>
        </w:numPr>
        <w:spacing w:before="120" w:after="120"/>
        <w:rPr>
          <w:rFonts w:ascii="宋体"/>
          <w:sz w:val="24"/>
        </w:rPr>
      </w:pPr>
      <w:r>
        <w:rPr>
          <w:rFonts w:ascii="宋体" w:hint="eastAsia"/>
          <w:sz w:val="24"/>
        </w:rPr>
        <w:t>由于中标人的原因，放弃或拒绝与招标人签订合同；</w:t>
      </w:r>
    </w:p>
    <w:p w14:paraId="5DBED815" w14:textId="77777777" w:rsidR="00790CE4" w:rsidRDefault="00FA3AC6">
      <w:pPr>
        <w:numPr>
          <w:ilvl w:val="0"/>
          <w:numId w:val="14"/>
        </w:numPr>
        <w:spacing w:before="120" w:after="120"/>
        <w:rPr>
          <w:rFonts w:ascii="宋体"/>
          <w:sz w:val="24"/>
        </w:rPr>
      </w:pPr>
      <w:r>
        <w:rPr>
          <w:rFonts w:ascii="宋体" w:hint="eastAsia"/>
          <w:sz w:val="24"/>
        </w:rPr>
        <w:t>合同执行中，中标人不履约或延迟履约的；</w:t>
      </w:r>
    </w:p>
    <w:p w14:paraId="7D747CB6" w14:textId="77777777" w:rsidR="00790CE4" w:rsidRDefault="00FA3AC6">
      <w:pPr>
        <w:numPr>
          <w:ilvl w:val="0"/>
          <w:numId w:val="14"/>
        </w:numPr>
        <w:spacing w:before="120" w:after="120"/>
        <w:rPr>
          <w:rFonts w:ascii="宋体"/>
          <w:sz w:val="24"/>
        </w:rPr>
      </w:pPr>
      <w:r>
        <w:rPr>
          <w:rFonts w:ascii="宋体" w:hint="eastAsia"/>
          <w:sz w:val="24"/>
        </w:rPr>
        <w:t>合同执行中，中标人的产品或服务质量到不到招标人的要求或违反服务保障承诺的。</w:t>
      </w:r>
    </w:p>
    <w:p w14:paraId="78E13F36" w14:textId="77777777" w:rsidR="00790CE4" w:rsidRDefault="00790CE4">
      <w:pPr>
        <w:ind w:firstLine="420"/>
        <w:rPr>
          <w:rFonts w:ascii="宋体"/>
        </w:rPr>
      </w:pPr>
    </w:p>
    <w:p w14:paraId="08F1E47B" w14:textId="77777777" w:rsidR="00790CE4" w:rsidRDefault="00790CE4">
      <w:pPr>
        <w:ind w:firstLine="420"/>
        <w:rPr>
          <w:rFonts w:ascii="宋体"/>
        </w:rPr>
        <w:sectPr w:rsidR="00790CE4">
          <w:headerReference w:type="default" r:id="rId17"/>
          <w:footerReference w:type="default" r:id="rId18"/>
          <w:pgSz w:w="11906" w:h="16838"/>
          <w:pgMar w:top="1440" w:right="1797" w:bottom="1440" w:left="1797" w:header="851" w:footer="907" w:gutter="0"/>
          <w:cols w:space="425"/>
          <w:docGrid w:type="lines" w:linePitch="312"/>
        </w:sectPr>
      </w:pPr>
    </w:p>
    <w:p w14:paraId="42D7090B" w14:textId="77777777" w:rsidR="00790CE4" w:rsidRDefault="00FA3AC6">
      <w:pPr>
        <w:pStyle w:val="10"/>
        <w:spacing w:before="120" w:after="120" w:line="240" w:lineRule="auto"/>
        <w:jc w:val="center"/>
        <w:rPr>
          <w:rFonts w:ascii="宋体"/>
          <w:color w:val="000000"/>
          <w:sz w:val="32"/>
        </w:rPr>
      </w:pPr>
      <w:bookmarkStart w:id="121" w:name="_Toc509024855"/>
      <w:bookmarkStart w:id="122" w:name="_Toc57518332"/>
      <w:bookmarkStart w:id="123" w:name="_Toc57478045"/>
      <w:bookmarkStart w:id="124" w:name="_Toc57518144"/>
      <w:bookmarkStart w:id="125" w:name="_Toc212001942"/>
      <w:bookmarkStart w:id="126" w:name="_Toc57518389"/>
      <w:bookmarkStart w:id="127" w:name="_Toc509025054"/>
      <w:bookmarkStart w:id="128" w:name="_Toc523196829"/>
      <w:bookmarkStart w:id="129" w:name="_Toc23479983"/>
      <w:bookmarkStart w:id="130" w:name="_Toc215495853"/>
      <w:r>
        <w:rPr>
          <w:rFonts w:hint="eastAsia"/>
          <w:color w:val="000000"/>
          <w:sz w:val="32"/>
        </w:rPr>
        <w:lastRenderedPageBreak/>
        <w:t>第三部分</w:t>
      </w:r>
      <w:r>
        <w:rPr>
          <w:color w:val="000000"/>
          <w:sz w:val="32"/>
        </w:rPr>
        <w:t xml:space="preserve">  </w:t>
      </w:r>
      <w:r>
        <w:rPr>
          <w:rFonts w:hint="eastAsia"/>
          <w:color w:val="000000"/>
          <w:sz w:val="32"/>
        </w:rPr>
        <w:t>招标内容</w:t>
      </w:r>
      <w:bookmarkEnd w:id="121"/>
      <w:bookmarkEnd w:id="122"/>
      <w:bookmarkEnd w:id="123"/>
      <w:bookmarkEnd w:id="124"/>
      <w:bookmarkEnd w:id="125"/>
      <w:bookmarkEnd w:id="126"/>
      <w:bookmarkEnd w:id="127"/>
      <w:bookmarkEnd w:id="128"/>
      <w:bookmarkEnd w:id="129"/>
      <w:bookmarkEnd w:id="130"/>
    </w:p>
    <w:p w14:paraId="4E82B3FA" w14:textId="77777777" w:rsidR="00790CE4" w:rsidRDefault="00FA3AC6">
      <w:pPr>
        <w:pStyle w:val="2"/>
      </w:pPr>
      <w:bookmarkStart w:id="131" w:name="_Toc57518145"/>
      <w:bookmarkStart w:id="132" w:name="_Toc523196830"/>
      <w:bookmarkStart w:id="133" w:name="_Toc23479984"/>
      <w:bookmarkStart w:id="134" w:name="_Toc509025055"/>
      <w:bookmarkStart w:id="135" w:name="_Toc509024856"/>
      <w:bookmarkStart w:id="136" w:name="_Toc57518333"/>
      <w:bookmarkStart w:id="137" w:name="_Toc57478046"/>
      <w:bookmarkStart w:id="138" w:name="_Toc212001943"/>
      <w:bookmarkStart w:id="139" w:name="_Toc57518390"/>
      <w:bookmarkStart w:id="140" w:name="_Toc215495854"/>
      <w:r>
        <w:rPr>
          <w:rFonts w:hint="eastAsia"/>
        </w:rPr>
        <w:t xml:space="preserve">1. </w:t>
      </w:r>
      <w:bookmarkEnd w:id="131"/>
      <w:bookmarkEnd w:id="132"/>
      <w:bookmarkEnd w:id="133"/>
      <w:bookmarkEnd w:id="134"/>
      <w:bookmarkEnd w:id="135"/>
      <w:bookmarkEnd w:id="136"/>
      <w:bookmarkEnd w:id="137"/>
      <w:bookmarkEnd w:id="138"/>
      <w:bookmarkEnd w:id="139"/>
      <w:r>
        <w:rPr>
          <w:rFonts w:hint="eastAsia"/>
        </w:rPr>
        <w:t>招标方介绍</w:t>
      </w:r>
      <w:bookmarkEnd w:id="140"/>
    </w:p>
    <w:p w14:paraId="073F5484" w14:textId="77777777" w:rsidR="00790CE4" w:rsidRDefault="00FA3AC6">
      <w:pPr>
        <w:spacing w:before="120" w:after="120"/>
        <w:ind w:firstLineChars="200" w:firstLine="480"/>
        <w:rPr>
          <w:rFonts w:ascii="宋体"/>
          <w:sz w:val="24"/>
        </w:rPr>
      </w:pPr>
      <w:r>
        <w:rPr>
          <w:rFonts w:ascii="宋体" w:hint="eastAsia"/>
          <w:sz w:val="24"/>
        </w:rPr>
        <w:t>关于招标方的情况介绍可以从银河期货有限公司的网站获得，该网站的链接地址为https://www.yhqh.com.cn/。</w:t>
      </w:r>
    </w:p>
    <w:p w14:paraId="239A0580" w14:textId="77777777" w:rsidR="00790CE4" w:rsidRDefault="00790CE4">
      <w:pPr>
        <w:spacing w:before="120" w:after="120"/>
        <w:ind w:firstLineChars="200" w:firstLine="480"/>
        <w:rPr>
          <w:rFonts w:ascii="宋体"/>
          <w:sz w:val="24"/>
        </w:rPr>
      </w:pPr>
    </w:p>
    <w:p w14:paraId="66D1C628" w14:textId="77777777" w:rsidR="00790CE4" w:rsidRDefault="00FA3AC6">
      <w:pPr>
        <w:pStyle w:val="2"/>
      </w:pPr>
      <w:bookmarkStart w:id="141" w:name="_Toc226965776"/>
      <w:bookmarkStart w:id="142" w:name="_Toc212001946"/>
      <w:bookmarkStart w:id="143" w:name="_Toc215495855"/>
      <w:bookmarkStart w:id="144" w:name="_Toc523196831"/>
      <w:bookmarkStart w:id="145" w:name="_Toc57518334"/>
      <w:bookmarkStart w:id="146" w:name="_Toc57478047"/>
      <w:bookmarkStart w:id="147" w:name="_Toc509025056"/>
      <w:bookmarkStart w:id="148" w:name="_Toc57518391"/>
      <w:bookmarkStart w:id="149" w:name="_Toc509024857"/>
      <w:bookmarkStart w:id="150" w:name="_Toc23479985"/>
      <w:bookmarkStart w:id="151" w:name="_Toc57518146"/>
      <w:r>
        <w:rPr>
          <w:rFonts w:hint="eastAsia"/>
        </w:rPr>
        <w:t>2</w:t>
      </w:r>
      <w:r>
        <w:t>.</w:t>
      </w:r>
      <w:r>
        <w:rPr>
          <w:rFonts w:hint="eastAsia"/>
        </w:rPr>
        <w:t xml:space="preserve"> </w:t>
      </w:r>
      <w:r>
        <w:rPr>
          <w:rFonts w:hint="eastAsia"/>
        </w:rPr>
        <w:t>招标项目涉及范围</w:t>
      </w:r>
      <w:bookmarkEnd w:id="141"/>
      <w:bookmarkEnd w:id="142"/>
      <w:bookmarkEnd w:id="143"/>
    </w:p>
    <w:p w14:paraId="18ABD163" w14:textId="04B1A224" w:rsidR="00790CE4" w:rsidRDefault="00FA3AC6">
      <w:pPr>
        <w:spacing w:before="120" w:after="120"/>
        <w:ind w:firstLineChars="200" w:firstLine="480"/>
        <w:rPr>
          <w:sz w:val="24"/>
        </w:rPr>
      </w:pPr>
      <w:r>
        <w:rPr>
          <w:rFonts w:hint="eastAsia"/>
          <w:color w:val="000000"/>
          <w:sz w:val="24"/>
        </w:rPr>
        <w:t>具体要求见</w:t>
      </w:r>
      <w:r>
        <w:rPr>
          <w:rFonts w:hint="eastAsia"/>
          <w:b/>
          <w:color w:val="000000"/>
          <w:sz w:val="24"/>
        </w:rPr>
        <w:t>附件</w:t>
      </w:r>
      <w:r>
        <w:rPr>
          <w:rFonts w:hint="eastAsia"/>
          <w:b/>
          <w:color w:val="000000"/>
          <w:sz w:val="24"/>
        </w:rPr>
        <w:t>5</w:t>
      </w:r>
      <w:r>
        <w:rPr>
          <w:rFonts w:hint="eastAsia"/>
          <w:b/>
          <w:color w:val="000000"/>
          <w:sz w:val="24"/>
        </w:rPr>
        <w:t>：【</w:t>
      </w:r>
      <w:r w:rsidR="005810B2" w:rsidRPr="005810B2">
        <w:rPr>
          <w:rFonts w:ascii="宋体" w:hAnsi="宋体" w:hint="eastAsia"/>
          <w:b/>
          <w:color w:val="000000"/>
          <w:sz w:val="24"/>
        </w:rPr>
        <w:t>银河德睿第九批服务器设备采购项目</w:t>
      </w:r>
      <w:r>
        <w:rPr>
          <w:rFonts w:hAnsi="宋体" w:hint="eastAsia"/>
          <w:b/>
          <w:color w:val="000000"/>
          <w:sz w:val="24"/>
        </w:rPr>
        <w:t>】项目说明</w:t>
      </w:r>
      <w:r>
        <w:rPr>
          <w:rFonts w:hint="eastAsia"/>
          <w:b/>
          <w:color w:val="000000"/>
          <w:sz w:val="24"/>
        </w:rPr>
        <w:t>。</w:t>
      </w:r>
    </w:p>
    <w:p w14:paraId="128C892D" w14:textId="77777777" w:rsidR="00790CE4" w:rsidRDefault="00790CE4">
      <w:pPr>
        <w:spacing w:before="120" w:after="120"/>
        <w:ind w:firstLineChars="200" w:firstLine="480"/>
        <w:rPr>
          <w:rFonts w:ascii="宋体"/>
          <w:sz w:val="24"/>
        </w:rPr>
      </w:pPr>
    </w:p>
    <w:p w14:paraId="34773E64" w14:textId="77777777" w:rsidR="00790CE4" w:rsidRDefault="00FA3AC6">
      <w:pPr>
        <w:pStyle w:val="2"/>
      </w:pPr>
      <w:bookmarkStart w:id="152" w:name="_Toc57518338"/>
      <w:bookmarkStart w:id="153" w:name="_Toc23479989"/>
      <w:bookmarkStart w:id="154" w:name="_Toc509024861"/>
      <w:bookmarkStart w:id="155" w:name="_Toc226965777"/>
      <w:bookmarkStart w:id="156" w:name="_Toc196795853"/>
      <w:bookmarkStart w:id="157" w:name="_Toc523196835"/>
      <w:bookmarkStart w:id="158" w:name="_Toc57478051"/>
      <w:bookmarkStart w:id="159" w:name="_Toc57518395"/>
      <w:bookmarkStart w:id="160" w:name="_Toc509025060"/>
      <w:bookmarkStart w:id="161" w:name="_Toc57518150"/>
      <w:bookmarkStart w:id="162" w:name="_Toc215495856"/>
      <w:bookmarkEnd w:id="144"/>
      <w:bookmarkEnd w:id="145"/>
      <w:bookmarkEnd w:id="146"/>
      <w:bookmarkEnd w:id="147"/>
      <w:bookmarkEnd w:id="148"/>
      <w:bookmarkEnd w:id="149"/>
      <w:bookmarkEnd w:id="150"/>
      <w:bookmarkEnd w:id="151"/>
      <w:r>
        <w:rPr>
          <w:rFonts w:hint="eastAsia"/>
        </w:rPr>
        <w:t xml:space="preserve">3. </w:t>
      </w:r>
      <w:r>
        <w:rPr>
          <w:rFonts w:hint="eastAsia"/>
        </w:rPr>
        <w:t>报价</w:t>
      </w:r>
      <w:bookmarkEnd w:id="152"/>
      <w:bookmarkEnd w:id="153"/>
      <w:bookmarkEnd w:id="154"/>
      <w:bookmarkEnd w:id="155"/>
      <w:bookmarkEnd w:id="156"/>
      <w:bookmarkEnd w:id="157"/>
      <w:bookmarkEnd w:id="158"/>
      <w:bookmarkEnd w:id="159"/>
      <w:bookmarkEnd w:id="160"/>
      <w:bookmarkEnd w:id="161"/>
      <w:bookmarkEnd w:id="162"/>
    </w:p>
    <w:p w14:paraId="5DA16143" w14:textId="77777777" w:rsidR="00790CE4" w:rsidRDefault="00FA3AC6">
      <w:pPr>
        <w:spacing w:before="120" w:after="120"/>
        <w:ind w:firstLineChars="200" w:firstLine="480"/>
        <w:rPr>
          <w:rFonts w:ascii="宋体"/>
          <w:sz w:val="24"/>
        </w:rPr>
      </w:pPr>
      <w:r>
        <w:rPr>
          <w:rFonts w:ascii="宋体" w:hAnsi="宋体" w:hint="eastAsia"/>
          <w:sz w:val="24"/>
        </w:rPr>
        <w:t>本条描述了对投标人报价的要求。投标人应特别加以注意</w:t>
      </w:r>
      <w:r>
        <w:rPr>
          <w:rFonts w:ascii="宋体" w:hint="eastAsia"/>
          <w:sz w:val="24"/>
        </w:rPr>
        <w:t>。</w:t>
      </w:r>
    </w:p>
    <w:p w14:paraId="131D2680" w14:textId="77777777" w:rsidR="00790CE4" w:rsidRDefault="00FA3AC6">
      <w:pPr>
        <w:pStyle w:val="3"/>
        <w:rPr>
          <w:szCs w:val="24"/>
        </w:rPr>
      </w:pPr>
      <w:bookmarkStart w:id="163" w:name="_Toc57518339"/>
      <w:bookmarkStart w:id="164" w:name="_Toc226965778"/>
      <w:bookmarkStart w:id="165" w:name="_Toc23479990"/>
      <w:bookmarkStart w:id="166" w:name="_Toc196795854"/>
      <w:bookmarkStart w:id="167" w:name="_Toc523196836"/>
      <w:bookmarkStart w:id="168" w:name="_Toc57478052"/>
      <w:bookmarkStart w:id="169" w:name="_Toc57518151"/>
      <w:bookmarkStart w:id="170" w:name="_Toc509025061"/>
      <w:bookmarkStart w:id="171" w:name="_Toc57518396"/>
      <w:bookmarkStart w:id="172" w:name="_Toc478730614"/>
      <w:bookmarkStart w:id="173" w:name="_Toc509024862"/>
      <w:bookmarkStart w:id="174" w:name="_Toc215495857"/>
      <w:r>
        <w:t>3.1</w:t>
      </w:r>
      <w:r>
        <w:rPr>
          <w:rFonts w:hint="eastAsia"/>
        </w:rPr>
        <w:t xml:space="preserve"> </w:t>
      </w:r>
      <w:r>
        <w:rPr>
          <w:rFonts w:hint="eastAsia"/>
          <w:szCs w:val="24"/>
        </w:rPr>
        <w:t>报价总则</w:t>
      </w:r>
      <w:bookmarkEnd w:id="163"/>
      <w:bookmarkEnd w:id="164"/>
      <w:bookmarkEnd w:id="165"/>
      <w:bookmarkEnd w:id="166"/>
      <w:bookmarkEnd w:id="167"/>
      <w:bookmarkEnd w:id="168"/>
      <w:bookmarkEnd w:id="169"/>
      <w:bookmarkEnd w:id="170"/>
      <w:bookmarkEnd w:id="171"/>
      <w:bookmarkEnd w:id="172"/>
      <w:bookmarkEnd w:id="173"/>
      <w:bookmarkEnd w:id="174"/>
    </w:p>
    <w:p w14:paraId="605ACA33" w14:textId="77777777" w:rsidR="00790CE4" w:rsidRDefault="00FA3AC6">
      <w:pPr>
        <w:spacing w:before="120" w:after="120"/>
        <w:ind w:firstLineChars="200" w:firstLine="480"/>
        <w:rPr>
          <w:rFonts w:ascii="宋体" w:hAnsi="宋体"/>
          <w:kern w:val="2"/>
          <w:sz w:val="24"/>
          <w:szCs w:val="24"/>
        </w:rPr>
      </w:pPr>
      <w:bookmarkStart w:id="175" w:name="_Toc196795855"/>
      <w:bookmarkStart w:id="176" w:name="_Toc226965779"/>
      <w:bookmarkStart w:id="177" w:name="_Toc478730615"/>
      <w:r>
        <w:rPr>
          <w:rFonts w:ascii="宋体" w:hAnsi="宋体" w:hint="eastAsia"/>
          <w:kern w:val="2"/>
          <w:sz w:val="24"/>
          <w:szCs w:val="24"/>
        </w:rPr>
        <w:t>在提交的投标报价中，投标总价为投标人提供招标文件要求所有产品的一次性报价。原则上不允许进行二次报价。</w:t>
      </w:r>
    </w:p>
    <w:p w14:paraId="160BEE3B" w14:textId="77777777" w:rsidR="00790CE4" w:rsidRDefault="00FA3AC6">
      <w:pPr>
        <w:spacing w:before="120" w:after="120"/>
        <w:ind w:firstLineChars="200" w:firstLine="480"/>
        <w:rPr>
          <w:rFonts w:ascii="宋体" w:hAnsi="宋体"/>
          <w:kern w:val="2"/>
          <w:sz w:val="24"/>
          <w:szCs w:val="24"/>
        </w:rPr>
      </w:pPr>
      <w:bookmarkStart w:id="178" w:name="_Toc57518397"/>
      <w:bookmarkStart w:id="179" w:name="_Toc509024863"/>
      <w:bookmarkStart w:id="180" w:name="_Toc57518340"/>
      <w:bookmarkStart w:id="181" w:name="_Toc23479991"/>
      <w:bookmarkStart w:id="182" w:name="_Toc57518152"/>
      <w:bookmarkStart w:id="183" w:name="_Toc509025062"/>
      <w:bookmarkStart w:id="184" w:name="_Toc523196837"/>
      <w:bookmarkStart w:id="185" w:name="_Toc57478053"/>
      <w:r>
        <w:rPr>
          <w:rFonts w:ascii="宋体" w:hAnsi="宋体" w:hint="eastAsia"/>
          <w:kern w:val="2"/>
          <w:sz w:val="24"/>
          <w:szCs w:val="24"/>
        </w:rPr>
        <w:t>如果投标人有其他额外建议，作为可选内容同时给出详细报价。</w:t>
      </w:r>
    </w:p>
    <w:p w14:paraId="62BF0FE5"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价格单中相应内容的报价必须计算正确。</w:t>
      </w:r>
    </w:p>
    <w:p w14:paraId="56D1A273"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所有价格单中，任何一处报价不得为空，否则视为无效报价。</w:t>
      </w:r>
    </w:p>
    <w:p w14:paraId="435202F3"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对于投标人免费提供的项目，投标人要先填写该项目的实际价格，再在旁边注明免费。此项不计入总价或合计价。</w:t>
      </w:r>
    </w:p>
    <w:p w14:paraId="672A41CF" w14:textId="77777777" w:rsidR="00790CE4" w:rsidRDefault="00790CE4">
      <w:pPr>
        <w:spacing w:before="120" w:after="120"/>
        <w:ind w:firstLineChars="200" w:firstLine="480"/>
        <w:rPr>
          <w:rFonts w:ascii="宋体" w:hAnsi="宋体"/>
          <w:kern w:val="2"/>
          <w:sz w:val="24"/>
          <w:szCs w:val="24"/>
        </w:rPr>
      </w:pPr>
    </w:p>
    <w:p w14:paraId="3C47F0B4" w14:textId="77777777" w:rsidR="00790CE4" w:rsidRDefault="00FA3AC6">
      <w:pPr>
        <w:pStyle w:val="3"/>
        <w:rPr>
          <w:szCs w:val="24"/>
        </w:rPr>
      </w:pPr>
      <w:bookmarkStart w:id="186" w:name="_Toc215495858"/>
      <w:bookmarkEnd w:id="178"/>
      <w:bookmarkEnd w:id="179"/>
      <w:bookmarkEnd w:id="180"/>
      <w:bookmarkEnd w:id="181"/>
      <w:bookmarkEnd w:id="182"/>
      <w:bookmarkEnd w:id="183"/>
      <w:bookmarkEnd w:id="184"/>
      <w:bookmarkEnd w:id="185"/>
      <w:r>
        <w:rPr>
          <w:rFonts w:hint="eastAsia"/>
          <w:szCs w:val="24"/>
        </w:rPr>
        <w:t xml:space="preserve">3.2 </w:t>
      </w:r>
      <w:bookmarkEnd w:id="175"/>
      <w:bookmarkEnd w:id="176"/>
      <w:r>
        <w:rPr>
          <w:rFonts w:hint="eastAsia"/>
          <w:szCs w:val="24"/>
        </w:rPr>
        <w:t>报价表</w:t>
      </w:r>
      <w:bookmarkEnd w:id="177"/>
      <w:bookmarkEnd w:id="186"/>
    </w:p>
    <w:p w14:paraId="2EEA0DB9"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投标人必须填写本招标书中</w:t>
      </w:r>
      <w:r>
        <w:rPr>
          <w:rFonts w:ascii="宋体" w:hAnsi="宋体" w:hint="eastAsia"/>
          <w:b/>
          <w:kern w:val="2"/>
          <w:sz w:val="24"/>
          <w:szCs w:val="24"/>
        </w:rPr>
        <w:t>附件2投标价格表，且投标价格</w:t>
      </w:r>
      <w:proofErr w:type="gramStart"/>
      <w:r>
        <w:rPr>
          <w:rFonts w:ascii="宋体" w:hAnsi="宋体" w:hint="eastAsia"/>
          <w:b/>
          <w:kern w:val="2"/>
          <w:sz w:val="24"/>
          <w:szCs w:val="24"/>
        </w:rPr>
        <w:t>表页均加盖</w:t>
      </w:r>
      <w:proofErr w:type="gramEnd"/>
      <w:r>
        <w:rPr>
          <w:rFonts w:ascii="宋体" w:hAnsi="宋体" w:hint="eastAsia"/>
          <w:b/>
          <w:kern w:val="2"/>
          <w:sz w:val="24"/>
          <w:szCs w:val="24"/>
        </w:rPr>
        <w:t>公章</w:t>
      </w:r>
      <w:r>
        <w:rPr>
          <w:rFonts w:ascii="宋体" w:hAnsi="宋体" w:hint="eastAsia"/>
          <w:kern w:val="2"/>
          <w:sz w:val="24"/>
          <w:szCs w:val="24"/>
        </w:rPr>
        <w:t>。</w:t>
      </w:r>
    </w:p>
    <w:p w14:paraId="641D2DFF" w14:textId="77777777" w:rsidR="00790CE4" w:rsidRDefault="00FA3AC6">
      <w:pPr>
        <w:spacing w:before="120" w:after="120"/>
        <w:ind w:firstLineChars="200" w:firstLine="480"/>
        <w:rPr>
          <w:rFonts w:ascii="宋体" w:hAnsi="宋体"/>
          <w:color w:val="0D0D0D"/>
          <w:kern w:val="2"/>
          <w:sz w:val="24"/>
          <w:szCs w:val="24"/>
        </w:rPr>
      </w:pPr>
      <w:r>
        <w:rPr>
          <w:rFonts w:ascii="宋体" w:hAnsi="宋体" w:hint="eastAsia"/>
          <w:color w:val="0D0D0D"/>
          <w:kern w:val="2"/>
          <w:sz w:val="24"/>
          <w:szCs w:val="24"/>
        </w:rPr>
        <w:t>报价应当包括不含税价、适用税率、税额和含税总价。</w:t>
      </w:r>
    </w:p>
    <w:p w14:paraId="4E7A8DE4" w14:textId="77777777" w:rsidR="00790CE4" w:rsidRDefault="00FA3AC6">
      <w:pPr>
        <w:spacing w:before="120" w:after="120"/>
        <w:ind w:firstLineChars="200" w:firstLine="480"/>
        <w:rPr>
          <w:rFonts w:ascii="宋体" w:hAnsi="宋体"/>
          <w:color w:val="0D0D0D"/>
          <w:kern w:val="2"/>
          <w:sz w:val="24"/>
          <w:szCs w:val="24"/>
        </w:rPr>
      </w:pPr>
      <w:r>
        <w:rPr>
          <w:rFonts w:ascii="宋体" w:hAnsi="宋体" w:hint="eastAsia"/>
          <w:color w:val="0D0D0D"/>
          <w:kern w:val="2"/>
          <w:sz w:val="24"/>
          <w:szCs w:val="24"/>
        </w:rPr>
        <w:t>如投标人同时提供多种货物和服务，且相关标的适用不同增值税税率的，应将标的按照不同税率划分成不同的项分别报价，并说明各自对应的税率和投标人可以开具发票的类型。</w:t>
      </w:r>
    </w:p>
    <w:p w14:paraId="4EA24024" w14:textId="77777777" w:rsidR="00790CE4" w:rsidRDefault="00FA3AC6">
      <w:pPr>
        <w:spacing w:before="120" w:after="120"/>
        <w:ind w:firstLineChars="200" w:firstLine="480"/>
        <w:rPr>
          <w:rFonts w:ascii="宋体"/>
          <w:sz w:val="24"/>
        </w:rPr>
      </w:pPr>
      <w:r>
        <w:rPr>
          <w:rFonts w:ascii="宋体" w:hAnsi="宋体" w:hint="eastAsia"/>
          <w:color w:val="0D0D0D"/>
          <w:sz w:val="24"/>
        </w:rPr>
        <w:t>如投标人在投标时承诺开具一定税率的增值税专用发票，投标人在要求招标人支付价款时，应提供相应税率的增值税专用发票。如不能提供增值税专用发票，则采购对应的进项税额由投标人承担；如提供的专用</w:t>
      </w:r>
      <w:r>
        <w:rPr>
          <w:rFonts w:ascii="宋体" w:hAnsi="宋体"/>
          <w:color w:val="0D0D0D"/>
          <w:sz w:val="24"/>
        </w:rPr>
        <w:t>发票</w:t>
      </w:r>
      <w:r>
        <w:rPr>
          <w:rFonts w:ascii="宋体" w:hAnsi="宋体" w:hint="eastAsia"/>
          <w:color w:val="0D0D0D"/>
          <w:sz w:val="24"/>
        </w:rPr>
        <w:t>票面税率与承诺不一致，则差额由投标人承担</w:t>
      </w:r>
      <w:r>
        <w:rPr>
          <w:rFonts w:ascii="宋体" w:hint="eastAsia"/>
          <w:sz w:val="24"/>
        </w:rPr>
        <w:t>。</w:t>
      </w:r>
    </w:p>
    <w:p w14:paraId="41837687" w14:textId="77777777" w:rsidR="00790CE4" w:rsidRDefault="00790CE4">
      <w:pPr>
        <w:spacing w:before="120" w:after="120"/>
        <w:ind w:firstLineChars="200" w:firstLine="480"/>
        <w:rPr>
          <w:rFonts w:ascii="宋体"/>
          <w:sz w:val="24"/>
        </w:rPr>
      </w:pPr>
    </w:p>
    <w:p w14:paraId="6B66DD86" w14:textId="77777777" w:rsidR="00790CE4" w:rsidRDefault="00790CE4">
      <w:pPr>
        <w:sectPr w:rsidR="00790CE4">
          <w:pgSz w:w="11906" w:h="16838"/>
          <w:pgMar w:top="1440" w:right="1797" w:bottom="1440" w:left="1797" w:header="851" w:footer="907" w:gutter="0"/>
          <w:cols w:space="425"/>
          <w:docGrid w:type="lines" w:linePitch="312"/>
        </w:sectPr>
      </w:pPr>
      <w:bookmarkStart w:id="187" w:name="_Toc57518409"/>
      <w:bookmarkStart w:id="188" w:name="_Toc509025074"/>
      <w:bookmarkStart w:id="189" w:name="_Toc212001964"/>
      <w:bookmarkStart w:id="190" w:name="_Toc523196850"/>
      <w:bookmarkStart w:id="191" w:name="_Toc57518164"/>
      <w:bookmarkStart w:id="192" w:name="_Toc509024875"/>
      <w:bookmarkStart w:id="193" w:name="_Toc57478065"/>
      <w:bookmarkStart w:id="194" w:name="_Toc23480004"/>
      <w:bookmarkStart w:id="195" w:name="_Toc57518352"/>
    </w:p>
    <w:p w14:paraId="644D5EA1" w14:textId="77777777" w:rsidR="00790CE4" w:rsidRDefault="00FA3AC6">
      <w:pPr>
        <w:pStyle w:val="10"/>
        <w:jc w:val="center"/>
        <w:rPr>
          <w:color w:val="000000"/>
          <w:sz w:val="32"/>
        </w:rPr>
      </w:pPr>
      <w:bookmarkStart w:id="196" w:name="_Toc215495859"/>
      <w:r>
        <w:rPr>
          <w:rFonts w:hint="eastAsia"/>
          <w:color w:val="000000"/>
          <w:sz w:val="32"/>
        </w:rPr>
        <w:lastRenderedPageBreak/>
        <w:t>第四部分</w:t>
      </w:r>
      <w:r>
        <w:rPr>
          <w:rFonts w:hint="eastAsia"/>
          <w:color w:val="000000"/>
          <w:sz w:val="32"/>
        </w:rPr>
        <w:t xml:space="preserve">  </w:t>
      </w:r>
      <w:r>
        <w:rPr>
          <w:rFonts w:hint="eastAsia"/>
          <w:color w:val="000000"/>
          <w:sz w:val="32"/>
        </w:rPr>
        <w:t>附件</w:t>
      </w:r>
      <w:bookmarkEnd w:id="187"/>
      <w:bookmarkEnd w:id="188"/>
      <w:bookmarkEnd w:id="189"/>
      <w:bookmarkEnd w:id="190"/>
      <w:bookmarkEnd w:id="191"/>
      <w:bookmarkEnd w:id="192"/>
      <w:bookmarkEnd w:id="193"/>
      <w:bookmarkEnd w:id="194"/>
      <w:bookmarkEnd w:id="195"/>
      <w:bookmarkEnd w:id="196"/>
    </w:p>
    <w:p w14:paraId="0734378F" w14:textId="77777777" w:rsidR="00790CE4" w:rsidRDefault="00FA3AC6">
      <w:pPr>
        <w:pStyle w:val="2"/>
      </w:pPr>
      <w:bookmarkStart w:id="197" w:name="_Toc57518353"/>
      <w:bookmarkStart w:id="198" w:name="_Toc57478066"/>
      <w:bookmarkStart w:id="199" w:name="_Toc523196851"/>
      <w:bookmarkStart w:id="200" w:name="_Toc57518410"/>
      <w:bookmarkStart w:id="201" w:name="_Toc509024876"/>
      <w:bookmarkStart w:id="202" w:name="_Toc509025075"/>
      <w:bookmarkStart w:id="203" w:name="_Toc57518165"/>
      <w:bookmarkStart w:id="204" w:name="_Toc23480005"/>
      <w:bookmarkStart w:id="205" w:name="_Toc212001965"/>
      <w:bookmarkStart w:id="206" w:name="_Toc215495860"/>
      <w:r>
        <w:rPr>
          <w:rFonts w:hint="eastAsia"/>
        </w:rPr>
        <w:t>附件</w:t>
      </w:r>
      <w:r>
        <w:rPr>
          <w:rFonts w:hint="eastAsia"/>
        </w:rPr>
        <w:t>1</w:t>
      </w:r>
      <w:r>
        <w:rPr>
          <w:rFonts w:hint="eastAsia"/>
        </w:rPr>
        <w:t>：投标书格式</w:t>
      </w:r>
      <w:bookmarkEnd w:id="197"/>
      <w:bookmarkEnd w:id="198"/>
      <w:bookmarkEnd w:id="199"/>
      <w:bookmarkEnd w:id="200"/>
      <w:bookmarkEnd w:id="201"/>
      <w:bookmarkEnd w:id="202"/>
      <w:bookmarkEnd w:id="203"/>
      <w:bookmarkEnd w:id="204"/>
      <w:bookmarkEnd w:id="205"/>
      <w:bookmarkEnd w:id="206"/>
    </w:p>
    <w:p w14:paraId="79442018" w14:textId="77777777" w:rsidR="00790CE4" w:rsidRDefault="00FA3AC6">
      <w:pPr>
        <w:spacing w:line="360" w:lineRule="auto"/>
        <w:jc w:val="center"/>
        <w:rPr>
          <w:rFonts w:ascii="宋体"/>
          <w:b/>
          <w:color w:val="000000"/>
          <w:spacing w:val="20"/>
          <w:sz w:val="28"/>
        </w:rPr>
      </w:pPr>
      <w:r>
        <w:rPr>
          <w:rFonts w:ascii="宋体" w:hint="eastAsia"/>
          <w:b/>
          <w:color w:val="000000"/>
          <w:spacing w:val="20"/>
          <w:sz w:val="28"/>
        </w:rPr>
        <w:t>银河期货有限公司</w:t>
      </w:r>
    </w:p>
    <w:p w14:paraId="45902CEF" w14:textId="40E85FD8" w:rsidR="00790CE4" w:rsidRDefault="001C6BF7">
      <w:pPr>
        <w:spacing w:line="360" w:lineRule="auto"/>
        <w:jc w:val="center"/>
        <w:rPr>
          <w:rFonts w:ascii="宋体"/>
          <w:b/>
          <w:color w:val="000000"/>
          <w:spacing w:val="20"/>
          <w:sz w:val="28"/>
        </w:rPr>
      </w:pPr>
      <w:r w:rsidRPr="001C6BF7">
        <w:rPr>
          <w:rFonts w:ascii="宋体" w:hint="eastAsia"/>
          <w:b/>
          <w:color w:val="000000"/>
          <w:spacing w:val="20"/>
          <w:sz w:val="28"/>
        </w:rPr>
        <w:t>银河德</w:t>
      </w:r>
      <w:proofErr w:type="gramStart"/>
      <w:r w:rsidRPr="001C6BF7">
        <w:rPr>
          <w:rFonts w:ascii="宋体" w:hint="eastAsia"/>
          <w:b/>
          <w:color w:val="000000"/>
          <w:spacing w:val="20"/>
          <w:sz w:val="28"/>
        </w:rPr>
        <w:t>睿</w:t>
      </w:r>
      <w:proofErr w:type="gramEnd"/>
      <w:r w:rsidRPr="001C6BF7">
        <w:rPr>
          <w:rFonts w:ascii="宋体" w:hint="eastAsia"/>
          <w:b/>
          <w:color w:val="000000"/>
          <w:spacing w:val="20"/>
          <w:sz w:val="28"/>
        </w:rPr>
        <w:t>第九批服务器设备采购项目</w:t>
      </w:r>
      <w:r w:rsidR="00FA3AC6">
        <w:rPr>
          <w:rFonts w:ascii="宋体" w:hint="eastAsia"/>
          <w:b/>
          <w:color w:val="000000"/>
          <w:spacing w:val="20"/>
          <w:sz w:val="28"/>
        </w:rPr>
        <w:t>投标书</w:t>
      </w:r>
    </w:p>
    <w:p w14:paraId="47189C2C" w14:textId="77777777" w:rsidR="00790CE4" w:rsidRDefault="00790CE4">
      <w:pPr>
        <w:spacing w:line="360" w:lineRule="auto"/>
        <w:jc w:val="center"/>
        <w:rPr>
          <w:rFonts w:ascii="宋体"/>
          <w:color w:val="000000"/>
          <w:sz w:val="28"/>
        </w:rPr>
      </w:pPr>
    </w:p>
    <w:p w14:paraId="162C2B8A" w14:textId="77777777" w:rsidR="00790CE4" w:rsidRDefault="00790CE4">
      <w:pPr>
        <w:spacing w:line="360" w:lineRule="auto"/>
        <w:rPr>
          <w:rFonts w:ascii="宋体"/>
          <w:color w:val="000000"/>
        </w:rPr>
      </w:pPr>
    </w:p>
    <w:p w14:paraId="378F01A9" w14:textId="77777777" w:rsidR="00790CE4" w:rsidRDefault="00FA3AC6">
      <w:pPr>
        <w:spacing w:line="360" w:lineRule="auto"/>
        <w:rPr>
          <w:rFonts w:ascii="宋体" w:hAnsi="宋体"/>
          <w:color w:val="000000"/>
          <w:sz w:val="24"/>
        </w:rPr>
      </w:pPr>
      <w:r>
        <w:rPr>
          <w:rFonts w:ascii="宋体" w:hAnsi="宋体" w:hint="eastAsia"/>
          <w:color w:val="000000"/>
          <w:sz w:val="24"/>
        </w:rPr>
        <w:t>招标单位名称：银河期货有限公司</w:t>
      </w:r>
    </w:p>
    <w:p w14:paraId="043F708A" w14:textId="77777777" w:rsidR="00790CE4" w:rsidRDefault="00790CE4">
      <w:pPr>
        <w:pStyle w:val="a9"/>
        <w:spacing w:line="360" w:lineRule="auto"/>
        <w:rPr>
          <w:rFonts w:ascii="宋体" w:hAnsi="宋体"/>
          <w:color w:val="000000"/>
          <w:sz w:val="24"/>
          <w:szCs w:val="24"/>
        </w:rPr>
      </w:pPr>
    </w:p>
    <w:p w14:paraId="10CCFDD5" w14:textId="0BE2B827" w:rsidR="00790CE4" w:rsidRDefault="00FA3AC6">
      <w:pPr>
        <w:spacing w:line="360" w:lineRule="auto"/>
        <w:rPr>
          <w:rFonts w:ascii="宋体" w:hAnsi="宋体"/>
          <w:b/>
          <w:bCs/>
          <w:color w:val="000000"/>
          <w:sz w:val="24"/>
        </w:rPr>
      </w:pPr>
      <w:r>
        <w:rPr>
          <w:rFonts w:ascii="宋体" w:hAnsi="宋体" w:hint="eastAsia"/>
          <w:color w:val="000000"/>
          <w:sz w:val="24"/>
        </w:rPr>
        <w:t>招标名称：</w:t>
      </w:r>
      <w:r w:rsidR="00E5307B" w:rsidRPr="00E5307B">
        <w:rPr>
          <w:rFonts w:ascii="宋体" w:hAnsi="宋体" w:hint="eastAsia"/>
          <w:b/>
          <w:color w:val="000000"/>
          <w:sz w:val="24"/>
        </w:rPr>
        <w:t>银河德</w:t>
      </w:r>
      <w:proofErr w:type="gramStart"/>
      <w:r w:rsidR="00E5307B" w:rsidRPr="00E5307B">
        <w:rPr>
          <w:rFonts w:ascii="宋体" w:hAnsi="宋体" w:hint="eastAsia"/>
          <w:b/>
          <w:color w:val="000000"/>
          <w:sz w:val="24"/>
        </w:rPr>
        <w:t>睿</w:t>
      </w:r>
      <w:proofErr w:type="gramEnd"/>
      <w:r w:rsidR="00E5307B" w:rsidRPr="00E5307B">
        <w:rPr>
          <w:rFonts w:ascii="宋体" w:hAnsi="宋体" w:hint="eastAsia"/>
          <w:b/>
          <w:color w:val="000000"/>
          <w:sz w:val="24"/>
        </w:rPr>
        <w:t>第九批服务器设备采购项目</w:t>
      </w:r>
    </w:p>
    <w:p w14:paraId="2332817D" w14:textId="77777777" w:rsidR="00790CE4" w:rsidRDefault="00790CE4">
      <w:pPr>
        <w:spacing w:line="360" w:lineRule="auto"/>
        <w:rPr>
          <w:rFonts w:ascii="宋体" w:hAnsi="宋体"/>
          <w:color w:val="000000"/>
          <w:sz w:val="24"/>
        </w:rPr>
      </w:pPr>
    </w:p>
    <w:p w14:paraId="639E5939" w14:textId="18E45BB1" w:rsidR="00790CE4" w:rsidRDefault="00FA3AC6">
      <w:pPr>
        <w:spacing w:before="120" w:after="120"/>
        <w:rPr>
          <w:rFonts w:ascii="宋体" w:hAnsi="宋体"/>
          <w:kern w:val="2"/>
          <w:sz w:val="24"/>
          <w:szCs w:val="24"/>
        </w:rPr>
      </w:pPr>
      <w:r>
        <w:rPr>
          <w:rFonts w:ascii="宋体" w:hAnsi="宋体" w:hint="eastAsia"/>
          <w:kern w:val="2"/>
          <w:sz w:val="24"/>
          <w:szCs w:val="24"/>
        </w:rPr>
        <w:t>招标文件编号：</w:t>
      </w:r>
      <w:r w:rsidR="003D0C79" w:rsidRPr="003D0C79">
        <w:rPr>
          <w:rFonts w:ascii="宋体" w:hAnsi="宋体" w:hint="eastAsia"/>
          <w:b/>
          <w:bCs/>
          <w:sz w:val="24"/>
        </w:rPr>
        <w:t>YHQH-ZBFS-DE-2025-042</w:t>
      </w:r>
      <w:r>
        <w:rPr>
          <w:rFonts w:ascii="宋体" w:hAnsi="宋体"/>
          <w:b/>
          <w:bCs/>
          <w:sz w:val="24"/>
        </w:rPr>
        <w:t>号</w:t>
      </w:r>
    </w:p>
    <w:p w14:paraId="4CD1BE1E" w14:textId="77777777" w:rsidR="00790CE4" w:rsidRDefault="00790CE4">
      <w:pPr>
        <w:pStyle w:val="a9"/>
        <w:spacing w:line="360" w:lineRule="auto"/>
        <w:rPr>
          <w:rFonts w:ascii="宋体" w:hAnsi="宋体"/>
          <w:color w:val="000000"/>
          <w:sz w:val="24"/>
          <w:szCs w:val="24"/>
        </w:rPr>
      </w:pPr>
    </w:p>
    <w:p w14:paraId="257759A5" w14:textId="77777777" w:rsidR="00790CE4" w:rsidRDefault="00790CE4">
      <w:pPr>
        <w:spacing w:line="360" w:lineRule="auto"/>
        <w:rPr>
          <w:rFonts w:ascii="宋体" w:hAnsi="宋体"/>
          <w:color w:val="000000"/>
          <w:sz w:val="24"/>
        </w:rPr>
      </w:pPr>
    </w:p>
    <w:p w14:paraId="6EB6D320" w14:textId="77777777" w:rsidR="00790CE4" w:rsidRDefault="00790CE4">
      <w:pPr>
        <w:spacing w:line="360" w:lineRule="auto"/>
        <w:rPr>
          <w:rFonts w:ascii="宋体" w:hAnsi="宋体"/>
          <w:color w:val="000000"/>
          <w:sz w:val="24"/>
        </w:rPr>
      </w:pPr>
    </w:p>
    <w:p w14:paraId="76CE57B3" w14:textId="77777777" w:rsidR="00790CE4" w:rsidRDefault="00790CE4">
      <w:pPr>
        <w:spacing w:line="360" w:lineRule="auto"/>
        <w:rPr>
          <w:rFonts w:ascii="宋体" w:hAnsi="宋体"/>
          <w:color w:val="000000"/>
          <w:sz w:val="24"/>
        </w:rPr>
      </w:pPr>
    </w:p>
    <w:p w14:paraId="65076F94" w14:textId="77777777" w:rsidR="00790CE4" w:rsidRDefault="00790CE4">
      <w:pPr>
        <w:spacing w:line="360" w:lineRule="auto"/>
        <w:rPr>
          <w:rFonts w:ascii="宋体" w:hAnsi="宋体"/>
          <w:color w:val="000000"/>
          <w:sz w:val="24"/>
        </w:rPr>
      </w:pPr>
    </w:p>
    <w:p w14:paraId="69505CDA" w14:textId="77777777" w:rsidR="00790CE4" w:rsidRDefault="00790CE4">
      <w:pPr>
        <w:spacing w:line="360" w:lineRule="auto"/>
        <w:rPr>
          <w:rFonts w:ascii="宋体" w:hAnsi="宋体"/>
          <w:color w:val="000000"/>
          <w:sz w:val="24"/>
        </w:rPr>
      </w:pPr>
    </w:p>
    <w:p w14:paraId="4B06FA1A" w14:textId="77777777" w:rsidR="00790CE4" w:rsidRDefault="00FA3AC6">
      <w:pPr>
        <w:spacing w:line="360" w:lineRule="auto"/>
        <w:jc w:val="center"/>
        <w:rPr>
          <w:rFonts w:ascii="宋体" w:hAnsi="宋体"/>
          <w:color w:val="000000"/>
          <w:kern w:val="2"/>
          <w:sz w:val="24"/>
          <w:szCs w:val="24"/>
        </w:rPr>
      </w:pPr>
      <w:r>
        <w:rPr>
          <w:rFonts w:ascii="宋体" w:hAnsi="宋体" w:hint="eastAsia"/>
          <w:color w:val="000000"/>
          <w:kern w:val="2"/>
          <w:sz w:val="24"/>
          <w:szCs w:val="24"/>
        </w:rPr>
        <w:t>投标</w:t>
      </w:r>
      <w:r>
        <w:rPr>
          <w:rFonts w:ascii="宋体" w:hAnsi="宋体" w:hint="eastAsia"/>
          <w:kern w:val="2"/>
          <w:sz w:val="24"/>
          <w:szCs w:val="24"/>
        </w:rPr>
        <w:t>人</w:t>
      </w:r>
      <w:r>
        <w:rPr>
          <w:rFonts w:ascii="宋体" w:hAnsi="宋体" w:hint="eastAsia"/>
          <w:color w:val="000000"/>
          <w:kern w:val="2"/>
          <w:sz w:val="24"/>
          <w:szCs w:val="24"/>
        </w:rPr>
        <w:t>名称</w:t>
      </w:r>
    </w:p>
    <w:p w14:paraId="65B5884A" w14:textId="77777777" w:rsidR="00790CE4" w:rsidRDefault="00790CE4">
      <w:pPr>
        <w:spacing w:line="360" w:lineRule="auto"/>
        <w:ind w:firstLineChars="1240" w:firstLine="2976"/>
        <w:jc w:val="center"/>
        <w:rPr>
          <w:rFonts w:ascii="宋体" w:hAnsi="宋体"/>
          <w:color w:val="000000"/>
          <w:sz w:val="24"/>
        </w:rPr>
      </w:pPr>
    </w:p>
    <w:p w14:paraId="003A7EB7" w14:textId="77777777" w:rsidR="00790CE4" w:rsidRDefault="00FA3AC6">
      <w:pPr>
        <w:jc w:val="center"/>
        <w:rPr>
          <w:rFonts w:ascii="宋体"/>
          <w:color w:val="000000"/>
        </w:rPr>
      </w:pPr>
      <w:r>
        <w:rPr>
          <w:rFonts w:ascii="宋体" w:hAnsi="宋体" w:hint="eastAsia"/>
          <w:color w:val="000000"/>
          <w:sz w:val="24"/>
        </w:rPr>
        <w:t xml:space="preserve">       年    月    日</w:t>
      </w:r>
    </w:p>
    <w:p w14:paraId="5F1BE14F" w14:textId="77777777" w:rsidR="00790CE4" w:rsidRDefault="00790CE4">
      <w:pPr>
        <w:spacing w:line="360" w:lineRule="auto"/>
        <w:rPr>
          <w:rFonts w:ascii="宋体"/>
          <w:color w:val="000000"/>
        </w:rPr>
      </w:pPr>
    </w:p>
    <w:p w14:paraId="4B9F81B2" w14:textId="77777777" w:rsidR="00790CE4" w:rsidRDefault="00790CE4">
      <w:pPr>
        <w:spacing w:line="360" w:lineRule="auto"/>
        <w:rPr>
          <w:rFonts w:ascii="宋体"/>
          <w:color w:val="000000"/>
        </w:rPr>
        <w:sectPr w:rsidR="00790CE4">
          <w:pgSz w:w="11906" w:h="16838"/>
          <w:pgMar w:top="1440" w:right="1797" w:bottom="1440" w:left="1797" w:header="851" w:footer="907" w:gutter="0"/>
          <w:cols w:space="425"/>
          <w:docGrid w:type="lines" w:linePitch="312"/>
        </w:sectPr>
      </w:pPr>
    </w:p>
    <w:p w14:paraId="413F6467" w14:textId="77777777" w:rsidR="00790CE4" w:rsidRDefault="00FA3AC6">
      <w:pPr>
        <w:spacing w:line="360" w:lineRule="auto"/>
        <w:jc w:val="center"/>
        <w:rPr>
          <w:rFonts w:ascii="黑体" w:eastAsia="黑体"/>
          <w:b/>
          <w:color w:val="000000"/>
          <w:sz w:val="28"/>
        </w:rPr>
      </w:pPr>
      <w:bookmarkStart w:id="207" w:name="_Toc167325402"/>
      <w:bookmarkStart w:id="208" w:name="_Toc134070512"/>
      <w:bookmarkStart w:id="209" w:name="_Toc211935622"/>
      <w:bookmarkStart w:id="210" w:name="_Toc212001966"/>
      <w:bookmarkStart w:id="211" w:name="_Toc166946363"/>
      <w:bookmarkStart w:id="212" w:name="_Toc167333934"/>
      <w:bookmarkStart w:id="213" w:name="_Toc134073464"/>
      <w:bookmarkStart w:id="214" w:name="_Toc134069399"/>
      <w:bookmarkStart w:id="215" w:name="_Toc134073486"/>
      <w:r>
        <w:rPr>
          <w:rFonts w:ascii="黑体" w:eastAsia="黑体" w:hint="eastAsia"/>
          <w:b/>
          <w:color w:val="000000"/>
          <w:sz w:val="28"/>
        </w:rPr>
        <w:lastRenderedPageBreak/>
        <w:t>投 标 书</w:t>
      </w:r>
    </w:p>
    <w:p w14:paraId="37FB9BFC" w14:textId="77777777" w:rsidR="00790CE4" w:rsidRDefault="00FA3AC6">
      <w:pPr>
        <w:spacing w:before="120" w:after="120"/>
        <w:rPr>
          <w:rFonts w:ascii="宋体"/>
          <w:b/>
          <w:color w:val="000000"/>
          <w:sz w:val="24"/>
        </w:rPr>
      </w:pPr>
      <w:r>
        <w:rPr>
          <w:rFonts w:ascii="宋体" w:hint="eastAsia"/>
          <w:b/>
          <w:color w:val="000000"/>
          <w:sz w:val="24"/>
        </w:rPr>
        <w:t>致：银河期货有限公司</w:t>
      </w:r>
    </w:p>
    <w:p w14:paraId="4A9BE0D9" w14:textId="77777777" w:rsidR="00790CE4" w:rsidRDefault="00790CE4">
      <w:pPr>
        <w:spacing w:before="120" w:after="120"/>
        <w:rPr>
          <w:rFonts w:ascii="宋体"/>
          <w:color w:val="000000"/>
          <w:sz w:val="24"/>
        </w:rPr>
      </w:pPr>
    </w:p>
    <w:p w14:paraId="590DB78D" w14:textId="49680956" w:rsidR="00790CE4" w:rsidRDefault="00FA3AC6">
      <w:pPr>
        <w:spacing w:line="360" w:lineRule="auto"/>
        <w:ind w:firstLineChars="200" w:firstLine="480"/>
        <w:rPr>
          <w:rFonts w:ascii="宋体"/>
          <w:color w:val="000000"/>
          <w:sz w:val="24"/>
        </w:rPr>
      </w:pPr>
      <w:r>
        <w:rPr>
          <w:rFonts w:ascii="宋体" w:hint="eastAsia"/>
          <w:color w:val="000000"/>
          <w:sz w:val="24"/>
        </w:rPr>
        <w:t>我方收到</w:t>
      </w:r>
      <w:r>
        <w:rPr>
          <w:rFonts w:ascii="宋体" w:hint="eastAsia"/>
          <w:b/>
          <w:color w:val="000000"/>
          <w:sz w:val="24"/>
        </w:rPr>
        <w:t>银河期货有限公司</w:t>
      </w:r>
      <w:r w:rsidR="004F63C0" w:rsidRPr="004F63C0">
        <w:rPr>
          <w:rFonts w:ascii="宋体" w:hAnsi="宋体" w:cs="Courier New" w:hint="eastAsia"/>
          <w:b/>
          <w:color w:val="000000"/>
          <w:sz w:val="24"/>
          <w:u w:val="single"/>
        </w:rPr>
        <w:t>银河德</w:t>
      </w:r>
      <w:proofErr w:type="gramStart"/>
      <w:r w:rsidR="004F63C0" w:rsidRPr="004F63C0">
        <w:rPr>
          <w:rFonts w:ascii="宋体" w:hAnsi="宋体" w:cs="Courier New" w:hint="eastAsia"/>
          <w:b/>
          <w:color w:val="000000"/>
          <w:sz w:val="24"/>
          <w:u w:val="single"/>
        </w:rPr>
        <w:t>睿</w:t>
      </w:r>
      <w:proofErr w:type="gramEnd"/>
      <w:r w:rsidR="004F63C0" w:rsidRPr="004F63C0">
        <w:rPr>
          <w:rFonts w:ascii="宋体" w:hAnsi="宋体" w:cs="Courier New" w:hint="eastAsia"/>
          <w:b/>
          <w:color w:val="000000"/>
          <w:sz w:val="24"/>
          <w:u w:val="single"/>
        </w:rPr>
        <w:t>第九批服务器设备采购项目</w:t>
      </w:r>
      <w:r>
        <w:rPr>
          <w:rFonts w:ascii="宋体" w:hint="eastAsia"/>
          <w:sz w:val="24"/>
        </w:rPr>
        <w:t>（</w:t>
      </w:r>
      <w:r w:rsidR="004F63C0" w:rsidRPr="004F63C0">
        <w:rPr>
          <w:rFonts w:ascii="宋体" w:hAnsi="宋体" w:hint="eastAsia"/>
          <w:b/>
          <w:bCs/>
          <w:sz w:val="24"/>
        </w:rPr>
        <w:t>YHQH-ZBFS-DE-2025-042</w:t>
      </w:r>
      <w:r>
        <w:rPr>
          <w:rFonts w:ascii="宋体" w:hint="eastAsia"/>
          <w:sz w:val="24"/>
        </w:rPr>
        <w:t>）</w:t>
      </w:r>
      <w:r>
        <w:rPr>
          <w:rFonts w:ascii="宋体" w:hAnsi="宋体" w:hint="eastAsia"/>
          <w:color w:val="000000"/>
          <w:sz w:val="24"/>
        </w:rPr>
        <w:t>的招标文件，经详细研究，愿意参加投标，并授权签字人</w:t>
      </w:r>
      <w:r>
        <w:rPr>
          <w:rFonts w:ascii="宋体" w:hAnsi="宋体" w:hint="eastAsia"/>
          <w:color w:val="000000"/>
          <w:sz w:val="24"/>
          <w:u w:val="single"/>
        </w:rPr>
        <w:t xml:space="preserve">  （姓名）  </w:t>
      </w:r>
      <w:r>
        <w:rPr>
          <w:rFonts w:ascii="宋体" w:hAnsi="宋体" w:hint="eastAsia"/>
          <w:color w:val="000000"/>
          <w:sz w:val="24"/>
        </w:rPr>
        <w:t>全权代表我投标单位提交投标文件正本一份、副本一份和电子文档一份</w:t>
      </w:r>
      <w:r>
        <w:rPr>
          <w:rFonts w:ascii="宋体" w:hint="eastAsia"/>
          <w:color w:val="000000"/>
          <w:sz w:val="24"/>
        </w:rPr>
        <w:t>（</w:t>
      </w:r>
      <w:r>
        <w:rPr>
          <w:rFonts w:ascii="宋体"/>
          <w:color w:val="000000"/>
          <w:sz w:val="24"/>
        </w:rPr>
        <w:t>Word</w:t>
      </w:r>
      <w:r>
        <w:rPr>
          <w:rFonts w:ascii="宋体" w:hint="eastAsia"/>
          <w:color w:val="000000"/>
          <w:sz w:val="24"/>
        </w:rPr>
        <w:t>和</w:t>
      </w:r>
      <w:r>
        <w:rPr>
          <w:rFonts w:ascii="宋体"/>
          <w:color w:val="000000"/>
          <w:sz w:val="24"/>
        </w:rPr>
        <w:t>PDF</w:t>
      </w:r>
      <w:r>
        <w:rPr>
          <w:rFonts w:ascii="宋体" w:hint="eastAsia"/>
          <w:color w:val="000000"/>
          <w:sz w:val="24"/>
        </w:rPr>
        <w:t>）</w:t>
      </w:r>
      <w:r>
        <w:rPr>
          <w:rFonts w:ascii="宋体" w:hint="eastAsia"/>
          <w:color w:val="0D0D0D"/>
          <w:sz w:val="24"/>
        </w:rPr>
        <w:t>。</w:t>
      </w:r>
    </w:p>
    <w:p w14:paraId="7E478A70" w14:textId="77777777" w:rsidR="00790CE4" w:rsidRDefault="00FA3AC6">
      <w:pPr>
        <w:spacing w:before="120" w:after="120"/>
        <w:ind w:firstLineChars="200" w:firstLine="480"/>
        <w:rPr>
          <w:rFonts w:ascii="宋体"/>
          <w:sz w:val="24"/>
        </w:rPr>
      </w:pPr>
      <w:r>
        <w:rPr>
          <w:rFonts w:ascii="宋体" w:hint="eastAsia"/>
          <w:sz w:val="24"/>
        </w:rPr>
        <w:t>我方承诺：</w:t>
      </w:r>
    </w:p>
    <w:p w14:paraId="1996F24F" w14:textId="77777777" w:rsidR="00790CE4" w:rsidRDefault="00FA3AC6">
      <w:pPr>
        <w:pStyle w:val="af6"/>
        <w:numPr>
          <w:ilvl w:val="0"/>
          <w:numId w:val="5"/>
        </w:numPr>
        <w:spacing w:before="120" w:after="120" w:line="240" w:lineRule="auto"/>
        <w:ind w:left="908" w:firstLineChars="0"/>
        <w:rPr>
          <w:sz w:val="24"/>
          <w:szCs w:val="24"/>
        </w:rPr>
      </w:pPr>
      <w:r>
        <w:rPr>
          <w:rFonts w:ascii="宋体" w:hAnsi="宋体" w:hint="eastAsia"/>
          <w:sz w:val="24"/>
        </w:rPr>
        <w:t>承认和愿意按照招标文件的各项规定和要求，提供本招标范围内的产品、实施及服务，投标总价为人民币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元（大写人民币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r>
        <w:rPr>
          <w:rFonts w:hint="eastAsia"/>
          <w:sz w:val="24"/>
          <w:szCs w:val="24"/>
        </w:rPr>
        <w:t>；</w:t>
      </w:r>
    </w:p>
    <w:p w14:paraId="4EDA91D9" w14:textId="77777777" w:rsidR="00790CE4" w:rsidRDefault="00FA3AC6">
      <w:pPr>
        <w:pStyle w:val="af6"/>
        <w:numPr>
          <w:ilvl w:val="0"/>
          <w:numId w:val="5"/>
        </w:numPr>
        <w:spacing w:before="120" w:after="120" w:line="240" w:lineRule="auto"/>
        <w:ind w:left="908" w:firstLineChars="0"/>
        <w:rPr>
          <w:sz w:val="24"/>
          <w:szCs w:val="24"/>
        </w:rPr>
      </w:pPr>
      <w:r>
        <w:rPr>
          <w:rFonts w:hint="eastAsia"/>
          <w:sz w:val="24"/>
          <w:szCs w:val="24"/>
        </w:rPr>
        <w:t>愿意依据中华人民共和国法律履行自己的责任和义务；</w:t>
      </w:r>
    </w:p>
    <w:p w14:paraId="321A00CF" w14:textId="77777777" w:rsidR="00790CE4" w:rsidRDefault="00FA3AC6">
      <w:pPr>
        <w:pStyle w:val="af6"/>
        <w:numPr>
          <w:ilvl w:val="0"/>
          <w:numId w:val="5"/>
        </w:numPr>
        <w:spacing w:before="120" w:after="120" w:line="240" w:lineRule="auto"/>
        <w:ind w:left="908" w:firstLineChars="0"/>
        <w:rPr>
          <w:sz w:val="24"/>
          <w:szCs w:val="24"/>
        </w:rPr>
      </w:pPr>
      <w:r>
        <w:rPr>
          <w:rFonts w:hint="eastAsia"/>
          <w:sz w:val="24"/>
          <w:szCs w:val="24"/>
        </w:rPr>
        <w:t>能够提供</w:t>
      </w:r>
      <w:r>
        <w:rPr>
          <w:rFonts w:ascii="宋体" w:hAnsi="宋体" w:hint="eastAsia"/>
          <w:bCs/>
          <w:sz w:val="24"/>
        </w:rPr>
        <w:t>招标</w:t>
      </w:r>
      <w:r>
        <w:rPr>
          <w:rFonts w:hint="eastAsia"/>
          <w:sz w:val="24"/>
          <w:szCs w:val="24"/>
        </w:rPr>
        <w:t>文件要求的所有资料；</w:t>
      </w:r>
    </w:p>
    <w:p w14:paraId="2A9DC9E9" w14:textId="77777777" w:rsidR="00790CE4" w:rsidRDefault="00FA3AC6">
      <w:pPr>
        <w:pStyle w:val="af6"/>
        <w:numPr>
          <w:ilvl w:val="0"/>
          <w:numId w:val="5"/>
        </w:numPr>
        <w:spacing w:before="120" w:after="120" w:line="240" w:lineRule="auto"/>
        <w:ind w:left="908" w:firstLineChars="0"/>
        <w:rPr>
          <w:sz w:val="24"/>
          <w:szCs w:val="24"/>
        </w:rPr>
      </w:pPr>
      <w:r>
        <w:rPr>
          <w:rFonts w:hint="eastAsia"/>
          <w:sz w:val="24"/>
          <w:szCs w:val="24"/>
        </w:rPr>
        <w:t>遵守</w:t>
      </w:r>
      <w:r>
        <w:rPr>
          <w:rFonts w:ascii="宋体" w:hAnsi="宋体" w:hint="eastAsia"/>
          <w:bCs/>
          <w:sz w:val="24"/>
        </w:rPr>
        <w:t>招标</w:t>
      </w:r>
      <w:r>
        <w:rPr>
          <w:rFonts w:hint="eastAsia"/>
          <w:sz w:val="24"/>
          <w:szCs w:val="24"/>
        </w:rPr>
        <w:t>文件规定的收费项目和标准。</w:t>
      </w:r>
    </w:p>
    <w:p w14:paraId="0257B8C7" w14:textId="77777777" w:rsidR="00790CE4" w:rsidRDefault="00790CE4">
      <w:pPr>
        <w:spacing w:before="120" w:after="120"/>
        <w:ind w:firstLineChars="200" w:firstLine="480"/>
        <w:rPr>
          <w:rFonts w:ascii="宋体"/>
          <w:sz w:val="24"/>
        </w:rPr>
      </w:pPr>
    </w:p>
    <w:p w14:paraId="7A58688E" w14:textId="77777777" w:rsidR="00790CE4" w:rsidRDefault="00FA3AC6">
      <w:pPr>
        <w:spacing w:before="120" w:after="120"/>
        <w:ind w:firstLine="420"/>
        <w:rPr>
          <w:rFonts w:ascii="宋体" w:hAnsi="宋体"/>
          <w:kern w:val="2"/>
          <w:sz w:val="24"/>
          <w:szCs w:val="24"/>
        </w:rPr>
      </w:pPr>
      <w:r>
        <w:rPr>
          <w:rFonts w:ascii="宋体" w:hAnsi="宋体" w:hint="eastAsia"/>
          <w:kern w:val="2"/>
          <w:sz w:val="24"/>
          <w:szCs w:val="24"/>
        </w:rPr>
        <w:t>有关投标方的函电请按下列地址联系：</w:t>
      </w:r>
    </w:p>
    <w:p w14:paraId="2CB00D9F" w14:textId="77777777" w:rsidR="00790CE4" w:rsidRDefault="00FA3AC6">
      <w:pPr>
        <w:spacing w:before="120" w:after="120"/>
        <w:ind w:firstLine="420"/>
        <w:rPr>
          <w:rFonts w:ascii="宋体" w:hAnsi="宋体"/>
          <w:kern w:val="2"/>
          <w:sz w:val="24"/>
          <w:szCs w:val="24"/>
        </w:rPr>
      </w:pPr>
      <w:r>
        <w:rPr>
          <w:rFonts w:ascii="宋体" w:hAnsi="宋体" w:hint="eastAsia"/>
          <w:kern w:val="2"/>
          <w:sz w:val="24"/>
          <w:szCs w:val="24"/>
        </w:rPr>
        <w:t>单位名称：</w:t>
      </w:r>
    </w:p>
    <w:p w14:paraId="790744E1" w14:textId="77777777" w:rsidR="00790CE4" w:rsidRDefault="00FA3AC6">
      <w:pPr>
        <w:spacing w:before="120" w:after="120"/>
        <w:ind w:firstLine="420"/>
        <w:rPr>
          <w:rFonts w:ascii="宋体" w:hAnsi="宋体"/>
          <w:kern w:val="2"/>
          <w:sz w:val="24"/>
          <w:szCs w:val="24"/>
        </w:rPr>
      </w:pPr>
      <w:r>
        <w:rPr>
          <w:rFonts w:ascii="宋体" w:hAnsi="宋体" w:hint="eastAsia"/>
          <w:kern w:val="2"/>
          <w:sz w:val="24"/>
          <w:szCs w:val="24"/>
        </w:rPr>
        <w:t>地址：</w:t>
      </w:r>
    </w:p>
    <w:p w14:paraId="26EA6DD1" w14:textId="77777777" w:rsidR="00790CE4" w:rsidRDefault="00FA3AC6">
      <w:pPr>
        <w:spacing w:before="120" w:after="120"/>
        <w:ind w:firstLine="420"/>
        <w:rPr>
          <w:rFonts w:ascii="宋体" w:hAnsi="宋体"/>
          <w:kern w:val="2"/>
          <w:sz w:val="24"/>
          <w:szCs w:val="24"/>
        </w:rPr>
      </w:pPr>
      <w:r>
        <w:rPr>
          <w:rFonts w:ascii="宋体" w:hAnsi="宋体" w:hint="eastAsia"/>
          <w:kern w:val="2"/>
          <w:sz w:val="24"/>
          <w:szCs w:val="24"/>
        </w:rPr>
        <w:t>电话：                       联系人：</w:t>
      </w:r>
    </w:p>
    <w:p w14:paraId="0A83AAFE" w14:textId="77777777" w:rsidR="00790CE4" w:rsidRDefault="00790CE4">
      <w:pPr>
        <w:spacing w:before="120" w:after="120"/>
        <w:ind w:firstLine="420"/>
        <w:rPr>
          <w:rFonts w:ascii="宋体" w:hAnsi="宋体"/>
          <w:kern w:val="2"/>
          <w:sz w:val="24"/>
          <w:szCs w:val="24"/>
        </w:rPr>
      </w:pPr>
    </w:p>
    <w:p w14:paraId="7843915C" w14:textId="77777777" w:rsidR="00790CE4" w:rsidRDefault="00790CE4">
      <w:pPr>
        <w:spacing w:before="120" w:after="120"/>
        <w:ind w:firstLine="420"/>
        <w:rPr>
          <w:rFonts w:ascii="宋体" w:hAnsi="宋体"/>
          <w:kern w:val="2"/>
          <w:sz w:val="24"/>
          <w:szCs w:val="24"/>
        </w:rPr>
      </w:pPr>
    </w:p>
    <w:p w14:paraId="532C7460" w14:textId="77777777" w:rsidR="00790CE4" w:rsidRDefault="00FA3AC6">
      <w:pPr>
        <w:spacing w:before="120" w:after="120"/>
        <w:ind w:firstLine="4678"/>
        <w:rPr>
          <w:rFonts w:ascii="宋体" w:hAnsi="宋体"/>
          <w:kern w:val="2"/>
          <w:sz w:val="24"/>
          <w:szCs w:val="24"/>
        </w:rPr>
      </w:pPr>
      <w:r>
        <w:rPr>
          <w:rFonts w:ascii="宋体" w:hAnsi="宋体" w:hint="eastAsia"/>
          <w:kern w:val="2"/>
          <w:sz w:val="24"/>
          <w:szCs w:val="24"/>
        </w:rPr>
        <w:t>投标人： （公章）</w:t>
      </w:r>
    </w:p>
    <w:p w14:paraId="6B796DC0" w14:textId="77777777" w:rsidR="00790CE4" w:rsidRDefault="00790CE4">
      <w:pPr>
        <w:spacing w:before="120" w:after="120"/>
        <w:ind w:firstLine="4678"/>
        <w:rPr>
          <w:rFonts w:ascii="宋体" w:hAnsi="宋体"/>
          <w:kern w:val="2"/>
          <w:sz w:val="24"/>
          <w:szCs w:val="24"/>
        </w:rPr>
      </w:pPr>
    </w:p>
    <w:p w14:paraId="2C7447A7" w14:textId="77777777" w:rsidR="00790CE4" w:rsidRDefault="00FA3AC6">
      <w:pPr>
        <w:spacing w:before="120" w:after="120"/>
        <w:ind w:firstLine="4678"/>
        <w:rPr>
          <w:rFonts w:ascii="宋体" w:hAnsi="宋体"/>
          <w:kern w:val="2"/>
          <w:sz w:val="24"/>
          <w:szCs w:val="24"/>
        </w:rPr>
      </w:pPr>
      <w:r>
        <w:rPr>
          <w:rFonts w:ascii="宋体" w:hAnsi="宋体" w:hint="eastAsia"/>
          <w:kern w:val="2"/>
          <w:sz w:val="24"/>
          <w:szCs w:val="24"/>
        </w:rPr>
        <w:t>法定代表人：（签名或盖章）</w:t>
      </w:r>
    </w:p>
    <w:p w14:paraId="03ED9089" w14:textId="77777777" w:rsidR="00790CE4" w:rsidRDefault="00790CE4">
      <w:pPr>
        <w:spacing w:before="120" w:after="120"/>
        <w:ind w:firstLine="4678"/>
        <w:rPr>
          <w:rFonts w:ascii="宋体" w:hAnsi="宋体"/>
          <w:kern w:val="2"/>
          <w:sz w:val="24"/>
          <w:szCs w:val="24"/>
        </w:rPr>
      </w:pPr>
    </w:p>
    <w:p w14:paraId="4BCE9A75" w14:textId="77777777" w:rsidR="00790CE4" w:rsidRDefault="00FA3AC6">
      <w:pPr>
        <w:spacing w:before="120" w:after="120"/>
        <w:ind w:firstLine="4678"/>
        <w:rPr>
          <w:rFonts w:ascii="宋体" w:hAnsi="宋体"/>
          <w:kern w:val="2"/>
          <w:sz w:val="24"/>
          <w:szCs w:val="24"/>
        </w:rPr>
      </w:pPr>
      <w:r>
        <w:rPr>
          <w:rFonts w:ascii="宋体" w:hAnsi="宋体" w:hint="eastAsia"/>
          <w:kern w:val="2"/>
          <w:sz w:val="24"/>
          <w:szCs w:val="24"/>
        </w:rPr>
        <w:t>授权代表人：（签名或盖章）</w:t>
      </w:r>
    </w:p>
    <w:p w14:paraId="5008474E" w14:textId="77777777" w:rsidR="00790CE4" w:rsidRDefault="00790CE4">
      <w:pPr>
        <w:spacing w:before="120" w:after="120"/>
        <w:ind w:leftChars="2025" w:left="8086" w:hanging="3833"/>
        <w:rPr>
          <w:rFonts w:ascii="宋体"/>
          <w:sz w:val="24"/>
        </w:rPr>
      </w:pPr>
    </w:p>
    <w:p w14:paraId="68A45C24" w14:textId="77777777" w:rsidR="00790CE4" w:rsidRDefault="00FA3AC6">
      <w:pPr>
        <w:spacing w:before="120" w:after="120"/>
        <w:ind w:leftChars="2367" w:left="8084" w:hangingChars="1297" w:hanging="3113"/>
        <w:rPr>
          <w:rFonts w:ascii="宋体"/>
        </w:rPr>
      </w:pPr>
      <w:r>
        <w:rPr>
          <w:rFonts w:ascii="宋体" w:hint="eastAsia"/>
          <w:sz w:val="24"/>
        </w:rPr>
        <w:t>年   月   日</w:t>
      </w:r>
    </w:p>
    <w:p w14:paraId="046FC4FF" w14:textId="77777777" w:rsidR="00790CE4" w:rsidRDefault="00790CE4">
      <w:pPr>
        <w:ind w:firstLine="420"/>
        <w:rPr>
          <w:rFonts w:ascii="宋体"/>
        </w:rPr>
      </w:pPr>
    </w:p>
    <w:p w14:paraId="4EE51E09" w14:textId="77777777" w:rsidR="00790CE4" w:rsidRDefault="00790CE4">
      <w:pPr>
        <w:ind w:firstLine="420"/>
        <w:rPr>
          <w:rFonts w:ascii="宋体"/>
        </w:rPr>
        <w:sectPr w:rsidR="00790CE4">
          <w:pgSz w:w="11906" w:h="16838"/>
          <w:pgMar w:top="1440" w:right="1797" w:bottom="1440" w:left="1797" w:header="851" w:footer="907" w:gutter="0"/>
          <w:cols w:space="425"/>
          <w:docGrid w:type="lines" w:linePitch="312"/>
        </w:sectPr>
      </w:pPr>
    </w:p>
    <w:p w14:paraId="46BE3056" w14:textId="77777777" w:rsidR="00790CE4" w:rsidRDefault="00FA3AC6">
      <w:pPr>
        <w:keepNext/>
        <w:keepLines/>
        <w:tabs>
          <w:tab w:val="left" w:pos="1440"/>
        </w:tabs>
        <w:spacing w:before="120" w:after="120"/>
        <w:outlineLvl w:val="1"/>
        <w:rPr>
          <w:rFonts w:ascii="Arial" w:eastAsia="黑体" w:hAnsi="Arial"/>
          <w:bCs/>
          <w:kern w:val="2"/>
          <w:sz w:val="28"/>
          <w:szCs w:val="20"/>
        </w:rPr>
      </w:pPr>
      <w:bookmarkStart w:id="216" w:name="_Toc133809899"/>
      <w:bookmarkStart w:id="217" w:name="_Toc133806117"/>
      <w:bookmarkStart w:id="218" w:name="_Toc86141710"/>
      <w:bookmarkStart w:id="219" w:name="_Toc215495861"/>
      <w:bookmarkStart w:id="220" w:name="_Toc57518419"/>
      <w:bookmarkStart w:id="221" w:name="_Toc57518362"/>
      <w:bookmarkStart w:id="222" w:name="_Toc23480012"/>
      <w:bookmarkStart w:id="223" w:name="_Toc523196858"/>
      <w:bookmarkStart w:id="224" w:name="_Toc57478072"/>
      <w:bookmarkStart w:id="225" w:name="_Toc509024884"/>
      <w:bookmarkStart w:id="226" w:name="_Toc509025083"/>
      <w:bookmarkStart w:id="227" w:name="_Toc196794066"/>
      <w:bookmarkStart w:id="228" w:name="_Toc57518174"/>
      <w:bookmarkEnd w:id="207"/>
      <w:bookmarkEnd w:id="208"/>
      <w:bookmarkEnd w:id="209"/>
      <w:bookmarkEnd w:id="210"/>
      <w:bookmarkEnd w:id="211"/>
      <w:bookmarkEnd w:id="212"/>
      <w:bookmarkEnd w:id="213"/>
      <w:bookmarkEnd w:id="214"/>
      <w:bookmarkEnd w:id="215"/>
      <w:bookmarkEnd w:id="216"/>
      <w:bookmarkEnd w:id="217"/>
      <w:r>
        <w:rPr>
          <w:rFonts w:ascii="Arial" w:eastAsia="黑体" w:hAnsi="Arial" w:hint="eastAsia"/>
          <w:bCs/>
          <w:kern w:val="2"/>
          <w:sz w:val="28"/>
          <w:szCs w:val="20"/>
        </w:rPr>
        <w:lastRenderedPageBreak/>
        <w:t>附件</w:t>
      </w:r>
      <w:r>
        <w:rPr>
          <w:rFonts w:ascii="Arial" w:eastAsia="黑体" w:hAnsi="Arial" w:hint="eastAsia"/>
          <w:bCs/>
          <w:kern w:val="2"/>
          <w:sz w:val="28"/>
          <w:szCs w:val="20"/>
        </w:rPr>
        <w:t>2</w:t>
      </w:r>
      <w:r>
        <w:rPr>
          <w:rFonts w:ascii="Arial" w:eastAsia="黑体" w:hAnsi="Arial" w:hint="eastAsia"/>
          <w:bCs/>
          <w:kern w:val="2"/>
          <w:sz w:val="28"/>
          <w:szCs w:val="20"/>
        </w:rPr>
        <w:t>：投标价格表</w:t>
      </w:r>
      <w:bookmarkEnd w:id="218"/>
      <w:bookmarkEnd w:id="219"/>
    </w:p>
    <w:p w14:paraId="095130C2" w14:textId="77777777" w:rsidR="00790CE4" w:rsidRPr="007D2363" w:rsidRDefault="00FA3AC6">
      <w:pPr>
        <w:pStyle w:val="af8"/>
        <w:numPr>
          <w:ilvl w:val="0"/>
          <w:numId w:val="15"/>
        </w:numPr>
        <w:spacing w:line="320" w:lineRule="exact"/>
        <w:ind w:firstLineChars="0"/>
        <w:jc w:val="left"/>
        <w:rPr>
          <w:b/>
          <w:color w:val="000000"/>
          <w:kern w:val="2"/>
          <w:sz w:val="24"/>
          <w:szCs w:val="24"/>
        </w:rPr>
      </w:pPr>
      <w:r w:rsidRPr="007D2363">
        <w:rPr>
          <w:rFonts w:hint="eastAsia"/>
          <w:b/>
          <w:color w:val="000000"/>
          <w:kern w:val="2"/>
          <w:sz w:val="24"/>
          <w:szCs w:val="24"/>
        </w:rPr>
        <w:t>项目总报价表</w:t>
      </w:r>
    </w:p>
    <w:p w14:paraId="0AC829F8" w14:textId="77777777" w:rsidR="00790CE4" w:rsidRPr="007D2363" w:rsidRDefault="00790CE4">
      <w:pPr>
        <w:spacing w:line="360" w:lineRule="exact"/>
        <w:rPr>
          <w:rFonts w:ascii="宋体" w:hAnsi="宋体"/>
          <w:kern w:val="2"/>
          <w:sz w:val="24"/>
          <w:szCs w:val="24"/>
        </w:rPr>
      </w:pPr>
    </w:p>
    <w:tbl>
      <w:tblPr>
        <w:tblW w:w="14077" w:type="dxa"/>
        <w:jc w:val="center"/>
        <w:tblLook w:val="04A0" w:firstRow="1" w:lastRow="0" w:firstColumn="1" w:lastColumn="0" w:noHBand="0" w:noVBand="1"/>
      </w:tblPr>
      <w:tblGrid>
        <w:gridCol w:w="639"/>
        <w:gridCol w:w="1960"/>
        <w:gridCol w:w="5305"/>
        <w:gridCol w:w="1358"/>
        <w:gridCol w:w="1022"/>
        <w:gridCol w:w="1273"/>
        <w:gridCol w:w="700"/>
        <w:gridCol w:w="806"/>
        <w:gridCol w:w="1014"/>
      </w:tblGrid>
      <w:tr w:rsidR="00790CE4" w:rsidRPr="007D2363" w14:paraId="328EE974" w14:textId="77777777">
        <w:trPr>
          <w:trHeight w:val="340"/>
          <w:jc w:val="center"/>
        </w:trPr>
        <w:tc>
          <w:tcPr>
            <w:tcW w:w="639" w:type="dxa"/>
            <w:tcBorders>
              <w:top w:val="single" w:sz="4" w:space="0" w:color="auto"/>
              <w:left w:val="single" w:sz="4" w:space="0" w:color="auto"/>
              <w:bottom w:val="single" w:sz="4" w:space="0" w:color="auto"/>
              <w:right w:val="single" w:sz="4" w:space="0" w:color="auto"/>
            </w:tcBorders>
            <w:vAlign w:val="center"/>
          </w:tcPr>
          <w:p w14:paraId="3BFEB801"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序号</w:t>
            </w:r>
          </w:p>
        </w:tc>
        <w:tc>
          <w:tcPr>
            <w:tcW w:w="1960" w:type="dxa"/>
            <w:tcBorders>
              <w:top w:val="single" w:sz="4" w:space="0" w:color="auto"/>
              <w:left w:val="single" w:sz="4" w:space="0" w:color="auto"/>
              <w:bottom w:val="single" w:sz="4" w:space="0" w:color="auto"/>
              <w:right w:val="single" w:sz="4" w:space="0" w:color="auto"/>
            </w:tcBorders>
            <w:vAlign w:val="center"/>
          </w:tcPr>
          <w:p w14:paraId="35E5DEF2"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设备型号</w:t>
            </w:r>
          </w:p>
        </w:tc>
        <w:tc>
          <w:tcPr>
            <w:tcW w:w="5305" w:type="dxa"/>
            <w:tcBorders>
              <w:top w:val="single" w:sz="4" w:space="0" w:color="auto"/>
              <w:left w:val="single" w:sz="4" w:space="0" w:color="auto"/>
              <w:bottom w:val="single" w:sz="4" w:space="0" w:color="auto"/>
              <w:right w:val="single" w:sz="4" w:space="0" w:color="auto"/>
            </w:tcBorders>
            <w:vAlign w:val="center"/>
          </w:tcPr>
          <w:p w14:paraId="4EA6C8EC"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设备配置描述</w:t>
            </w:r>
          </w:p>
        </w:tc>
        <w:tc>
          <w:tcPr>
            <w:tcW w:w="1358" w:type="dxa"/>
            <w:tcBorders>
              <w:top w:val="single" w:sz="4" w:space="0" w:color="auto"/>
              <w:left w:val="single" w:sz="4" w:space="0" w:color="auto"/>
              <w:bottom w:val="single" w:sz="4" w:space="0" w:color="auto"/>
              <w:right w:val="single" w:sz="4" w:space="0" w:color="auto"/>
            </w:tcBorders>
            <w:vAlign w:val="center"/>
          </w:tcPr>
          <w:p w14:paraId="6F76EBDC" w14:textId="77777777" w:rsidR="00790CE4" w:rsidRPr="007D2363" w:rsidRDefault="00FA3AC6">
            <w:pPr>
              <w:widowControl/>
              <w:spacing w:line="280" w:lineRule="exact"/>
              <w:jc w:val="center"/>
              <w:rPr>
                <w:rFonts w:ascii="宋体" w:hAnsi="宋体" w:cs="宋体"/>
                <w:b/>
                <w:bCs/>
              </w:rPr>
            </w:pPr>
            <w:r w:rsidRPr="007D2363">
              <w:rPr>
                <w:rFonts w:ascii="宋体" w:hAnsi="宋体" w:cs="Tahoma" w:hint="eastAsia"/>
                <w:b/>
                <w:kern w:val="2"/>
              </w:rPr>
              <w:t>含税公开</w:t>
            </w:r>
            <w:r w:rsidRPr="007D2363">
              <w:rPr>
                <w:rFonts w:ascii="宋体" w:hAnsi="宋体" w:cs="Tahoma"/>
                <w:b/>
                <w:kern w:val="2"/>
              </w:rPr>
              <w:br/>
            </w:r>
            <w:r w:rsidRPr="007D2363">
              <w:rPr>
                <w:rFonts w:ascii="宋体" w:hAnsi="宋体" w:cs="Tahoma" w:hint="eastAsia"/>
                <w:b/>
                <w:kern w:val="2"/>
              </w:rPr>
              <w:t>单价(RMB)</w:t>
            </w:r>
          </w:p>
        </w:tc>
        <w:tc>
          <w:tcPr>
            <w:tcW w:w="1022" w:type="dxa"/>
            <w:tcBorders>
              <w:top w:val="single" w:sz="4" w:space="0" w:color="auto"/>
              <w:left w:val="single" w:sz="4" w:space="0" w:color="auto"/>
              <w:bottom w:val="single" w:sz="4" w:space="0" w:color="auto"/>
              <w:right w:val="single" w:sz="4" w:space="0" w:color="auto"/>
            </w:tcBorders>
            <w:vAlign w:val="center"/>
          </w:tcPr>
          <w:p w14:paraId="404346DD"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折扣</w:t>
            </w:r>
            <w:r w:rsidRPr="007D2363">
              <w:rPr>
                <w:rFonts w:ascii="宋体" w:hAnsi="宋体" w:cs="宋体"/>
                <w:b/>
                <w:bCs/>
              </w:rPr>
              <w:br/>
            </w:r>
            <w:r w:rsidRPr="007D2363">
              <w:rPr>
                <w:rFonts w:ascii="宋体" w:hAnsi="宋体" w:cs="宋体" w:hint="eastAsia"/>
                <w:b/>
                <w:bCs/>
              </w:rPr>
              <w:t>（OFF）</w:t>
            </w:r>
          </w:p>
        </w:tc>
        <w:tc>
          <w:tcPr>
            <w:tcW w:w="1273" w:type="dxa"/>
            <w:tcBorders>
              <w:top w:val="single" w:sz="4" w:space="0" w:color="auto"/>
              <w:left w:val="single" w:sz="4" w:space="0" w:color="auto"/>
              <w:bottom w:val="single" w:sz="4" w:space="0" w:color="auto"/>
              <w:right w:val="single" w:sz="4" w:space="0" w:color="auto"/>
            </w:tcBorders>
            <w:vAlign w:val="center"/>
          </w:tcPr>
          <w:p w14:paraId="70027482" w14:textId="77777777" w:rsidR="00790CE4" w:rsidRPr="007D2363" w:rsidRDefault="00FA3AC6">
            <w:pPr>
              <w:widowControl/>
              <w:spacing w:line="280" w:lineRule="exact"/>
              <w:jc w:val="center"/>
              <w:rPr>
                <w:rFonts w:ascii="宋体" w:hAnsi="宋体" w:cs="宋体"/>
                <w:b/>
                <w:bCs/>
              </w:rPr>
            </w:pPr>
            <w:r w:rsidRPr="007D2363">
              <w:rPr>
                <w:rFonts w:ascii="宋体" w:hAnsi="宋体" w:cs="Tahoma" w:hint="eastAsia"/>
                <w:b/>
                <w:kern w:val="2"/>
              </w:rPr>
              <w:t>含税折后</w:t>
            </w:r>
            <w:r w:rsidRPr="007D2363">
              <w:rPr>
                <w:rFonts w:ascii="宋体" w:hAnsi="宋体" w:cs="Tahoma"/>
                <w:b/>
                <w:kern w:val="2"/>
              </w:rPr>
              <w:br/>
            </w:r>
            <w:r w:rsidRPr="007D2363">
              <w:rPr>
                <w:rFonts w:ascii="宋体" w:hAnsi="宋体" w:cs="Tahoma" w:hint="eastAsia"/>
                <w:b/>
                <w:kern w:val="2"/>
              </w:rPr>
              <w:t>单价(RMB)</w:t>
            </w:r>
          </w:p>
        </w:tc>
        <w:tc>
          <w:tcPr>
            <w:tcW w:w="700" w:type="dxa"/>
            <w:tcBorders>
              <w:top w:val="single" w:sz="4" w:space="0" w:color="auto"/>
              <w:left w:val="single" w:sz="4" w:space="0" w:color="auto"/>
              <w:bottom w:val="single" w:sz="4" w:space="0" w:color="auto"/>
              <w:right w:val="single" w:sz="4" w:space="0" w:color="auto"/>
            </w:tcBorders>
          </w:tcPr>
          <w:p w14:paraId="293C9278"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税率</w:t>
            </w:r>
            <w:r w:rsidRPr="007D2363">
              <w:rPr>
                <w:rFonts w:ascii="宋体" w:hAnsi="宋体" w:cs="宋体"/>
                <w:b/>
                <w:bCs/>
              </w:rPr>
              <w:br/>
            </w:r>
            <w:r w:rsidRPr="007D2363">
              <w:rPr>
                <w:rFonts w:ascii="宋体" w:hAnsi="宋体" w:cs="宋体" w:hint="eastAsia"/>
                <w:b/>
                <w:bCs/>
              </w:rPr>
              <w:t>%</w:t>
            </w:r>
          </w:p>
        </w:tc>
        <w:tc>
          <w:tcPr>
            <w:tcW w:w="806" w:type="dxa"/>
            <w:tcBorders>
              <w:top w:val="single" w:sz="4" w:space="0" w:color="auto"/>
              <w:left w:val="single" w:sz="4" w:space="0" w:color="auto"/>
              <w:bottom w:val="single" w:sz="4" w:space="0" w:color="auto"/>
              <w:right w:val="single" w:sz="4" w:space="0" w:color="auto"/>
            </w:tcBorders>
            <w:vAlign w:val="center"/>
          </w:tcPr>
          <w:p w14:paraId="13CBC729"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数量</w:t>
            </w:r>
          </w:p>
        </w:tc>
        <w:tc>
          <w:tcPr>
            <w:tcW w:w="1014" w:type="dxa"/>
            <w:tcBorders>
              <w:top w:val="single" w:sz="4" w:space="0" w:color="auto"/>
              <w:left w:val="single" w:sz="4" w:space="0" w:color="auto"/>
              <w:bottom w:val="single" w:sz="4" w:space="0" w:color="auto"/>
              <w:right w:val="single" w:sz="4" w:space="0" w:color="auto"/>
            </w:tcBorders>
            <w:vAlign w:val="center"/>
          </w:tcPr>
          <w:p w14:paraId="0BA420E7" w14:textId="77777777" w:rsidR="00790CE4" w:rsidRPr="007D2363" w:rsidRDefault="00FA3AC6">
            <w:pPr>
              <w:widowControl/>
              <w:spacing w:line="280" w:lineRule="exact"/>
              <w:jc w:val="center"/>
              <w:rPr>
                <w:rFonts w:ascii="宋体" w:hAnsi="宋体" w:cs="宋体"/>
                <w:b/>
                <w:bCs/>
              </w:rPr>
            </w:pPr>
            <w:r w:rsidRPr="007D2363">
              <w:rPr>
                <w:rFonts w:ascii="宋体" w:hAnsi="宋体" w:cs="Tahoma"/>
                <w:b/>
                <w:kern w:val="2"/>
              </w:rPr>
              <w:t>小计</w:t>
            </w:r>
            <w:r w:rsidRPr="007D2363">
              <w:rPr>
                <w:rFonts w:ascii="宋体" w:hAnsi="宋体" w:cs="Tahoma"/>
                <w:b/>
                <w:kern w:val="2"/>
              </w:rPr>
              <w:br/>
            </w:r>
            <w:r w:rsidRPr="007D2363">
              <w:rPr>
                <w:rFonts w:ascii="宋体" w:hAnsi="宋体" w:cs="Tahoma" w:hint="eastAsia"/>
                <w:b/>
                <w:kern w:val="2"/>
              </w:rPr>
              <w:t>(RMB)</w:t>
            </w:r>
          </w:p>
        </w:tc>
      </w:tr>
      <w:tr w:rsidR="00790CE4" w:rsidRPr="007D2363" w14:paraId="7ECFBFFB"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2F9ECF13" w14:textId="77777777" w:rsidR="00790CE4" w:rsidRPr="007D2363" w:rsidRDefault="00FA3AC6">
            <w:pPr>
              <w:widowControl/>
              <w:spacing w:line="280" w:lineRule="exact"/>
              <w:jc w:val="center"/>
              <w:rPr>
                <w:rFonts w:ascii="宋体" w:hAnsi="宋体" w:cs="宋体"/>
                <w:bCs/>
              </w:rPr>
            </w:pPr>
            <w:r w:rsidRPr="007D2363">
              <w:rPr>
                <w:rFonts w:ascii="宋体" w:hAnsi="宋体" w:cs="宋体"/>
                <w:bCs/>
              </w:rPr>
              <w:t>1</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7ACDC3" w14:textId="77777777" w:rsidR="00790CE4" w:rsidRPr="007D2363" w:rsidRDefault="00790CE4">
            <w:pPr>
              <w:widowControl/>
              <w:jc w:val="center"/>
              <w:rPr>
                <w:rFonts w:ascii="宋体" w:hAnsi="宋体"/>
                <w:color w:val="000000"/>
              </w:rPr>
            </w:pPr>
          </w:p>
        </w:tc>
        <w:tc>
          <w:tcPr>
            <w:tcW w:w="5305" w:type="dxa"/>
            <w:tcBorders>
              <w:top w:val="single" w:sz="4" w:space="0" w:color="auto"/>
              <w:left w:val="single" w:sz="4" w:space="0" w:color="auto"/>
              <w:bottom w:val="single" w:sz="4" w:space="0" w:color="auto"/>
              <w:right w:val="single" w:sz="4" w:space="0" w:color="auto"/>
            </w:tcBorders>
            <w:vAlign w:val="center"/>
          </w:tcPr>
          <w:p w14:paraId="5434A514" w14:textId="77777777" w:rsidR="00790CE4" w:rsidRPr="007D2363" w:rsidRDefault="00790CE4">
            <w:pPr>
              <w:textAlignment w:val="center"/>
              <w:rPr>
                <w:rFonts w:ascii="等线" w:eastAsia="等线" w:hAnsi="等线" w:cs="宋体"/>
                <w:kern w:val="2"/>
                <w:lang w:bidi="ar"/>
              </w:rPr>
            </w:pPr>
          </w:p>
        </w:tc>
        <w:tc>
          <w:tcPr>
            <w:tcW w:w="1358" w:type="dxa"/>
            <w:tcBorders>
              <w:top w:val="single" w:sz="4" w:space="0" w:color="auto"/>
              <w:left w:val="single" w:sz="4" w:space="0" w:color="auto"/>
              <w:bottom w:val="single" w:sz="4" w:space="0" w:color="auto"/>
              <w:right w:val="single" w:sz="4" w:space="0" w:color="auto"/>
            </w:tcBorders>
            <w:vAlign w:val="center"/>
          </w:tcPr>
          <w:p w14:paraId="02ADD832" w14:textId="77777777" w:rsidR="00790CE4" w:rsidRPr="007D2363" w:rsidRDefault="00790CE4">
            <w:pPr>
              <w:widowControl/>
              <w:spacing w:line="280" w:lineRule="exact"/>
              <w:jc w:val="center"/>
              <w:rPr>
                <w:rFonts w:ascii="宋体" w:hAnsi="宋体" w:cs="宋体"/>
                <w:bCs/>
              </w:rPr>
            </w:pPr>
          </w:p>
        </w:tc>
        <w:tc>
          <w:tcPr>
            <w:tcW w:w="1022" w:type="dxa"/>
            <w:tcBorders>
              <w:top w:val="single" w:sz="4" w:space="0" w:color="auto"/>
              <w:left w:val="single" w:sz="4" w:space="0" w:color="auto"/>
              <w:bottom w:val="single" w:sz="4" w:space="0" w:color="auto"/>
              <w:right w:val="single" w:sz="4" w:space="0" w:color="auto"/>
            </w:tcBorders>
            <w:vAlign w:val="center"/>
          </w:tcPr>
          <w:p w14:paraId="624BA72A" w14:textId="77777777" w:rsidR="00790CE4" w:rsidRPr="007D2363" w:rsidRDefault="00790CE4">
            <w:pPr>
              <w:widowControl/>
              <w:spacing w:line="280" w:lineRule="exact"/>
              <w:jc w:val="center"/>
              <w:rPr>
                <w:rFonts w:ascii="宋体" w:hAnsi="宋体" w:cs="宋体"/>
                <w:bCs/>
              </w:rPr>
            </w:pPr>
          </w:p>
        </w:tc>
        <w:tc>
          <w:tcPr>
            <w:tcW w:w="1273" w:type="dxa"/>
            <w:tcBorders>
              <w:top w:val="single" w:sz="4" w:space="0" w:color="auto"/>
              <w:left w:val="single" w:sz="4" w:space="0" w:color="auto"/>
              <w:bottom w:val="single" w:sz="4" w:space="0" w:color="auto"/>
              <w:right w:val="single" w:sz="4" w:space="0" w:color="auto"/>
            </w:tcBorders>
            <w:vAlign w:val="center"/>
          </w:tcPr>
          <w:p w14:paraId="0B58EE86" w14:textId="77777777" w:rsidR="00790CE4" w:rsidRPr="007D2363" w:rsidRDefault="00790CE4">
            <w:pPr>
              <w:widowControl/>
              <w:spacing w:line="280" w:lineRule="exact"/>
              <w:jc w:val="center"/>
              <w:rPr>
                <w:rFonts w:ascii="宋体" w:hAnsi="宋体" w:cs="宋体"/>
                <w:bCs/>
              </w:rPr>
            </w:pPr>
          </w:p>
        </w:tc>
        <w:tc>
          <w:tcPr>
            <w:tcW w:w="700" w:type="dxa"/>
            <w:tcBorders>
              <w:top w:val="single" w:sz="4" w:space="0" w:color="auto"/>
              <w:left w:val="single" w:sz="4" w:space="0" w:color="auto"/>
              <w:bottom w:val="single" w:sz="4" w:space="0" w:color="auto"/>
              <w:right w:val="single" w:sz="4" w:space="0" w:color="auto"/>
            </w:tcBorders>
            <w:vAlign w:val="center"/>
          </w:tcPr>
          <w:p w14:paraId="6DC34340" w14:textId="77777777" w:rsidR="00790CE4" w:rsidRPr="007D2363" w:rsidRDefault="00790CE4">
            <w:pPr>
              <w:widowControl/>
              <w:spacing w:line="280" w:lineRule="exact"/>
              <w:jc w:val="center"/>
              <w:rPr>
                <w:rFonts w:ascii="宋体" w:hAnsi="宋体" w:cs="宋体"/>
                <w:bCs/>
              </w:rPr>
            </w:pPr>
          </w:p>
        </w:tc>
        <w:tc>
          <w:tcPr>
            <w:tcW w:w="806" w:type="dxa"/>
            <w:tcBorders>
              <w:top w:val="single" w:sz="4" w:space="0" w:color="auto"/>
              <w:left w:val="single" w:sz="4" w:space="0" w:color="auto"/>
              <w:bottom w:val="single" w:sz="4" w:space="0" w:color="auto"/>
              <w:right w:val="single" w:sz="4" w:space="0" w:color="auto"/>
            </w:tcBorders>
            <w:vAlign w:val="center"/>
          </w:tcPr>
          <w:p w14:paraId="76F7CD68" w14:textId="77777777" w:rsidR="00790CE4" w:rsidRPr="007D2363" w:rsidRDefault="00790CE4">
            <w:pPr>
              <w:widowControl/>
              <w:spacing w:line="280" w:lineRule="exact"/>
              <w:jc w:val="center"/>
              <w:rPr>
                <w:rFonts w:ascii="宋体" w:hAnsi="宋体" w:cs="宋体"/>
                <w:bCs/>
              </w:rPr>
            </w:pPr>
          </w:p>
        </w:tc>
        <w:tc>
          <w:tcPr>
            <w:tcW w:w="1014" w:type="dxa"/>
            <w:tcBorders>
              <w:top w:val="single" w:sz="4" w:space="0" w:color="auto"/>
              <w:left w:val="single" w:sz="4" w:space="0" w:color="auto"/>
              <w:bottom w:val="single" w:sz="4" w:space="0" w:color="auto"/>
              <w:right w:val="single" w:sz="4" w:space="0" w:color="auto"/>
            </w:tcBorders>
            <w:vAlign w:val="center"/>
          </w:tcPr>
          <w:p w14:paraId="1B9002FF" w14:textId="77777777" w:rsidR="00790CE4" w:rsidRPr="007D2363" w:rsidRDefault="00790CE4">
            <w:pPr>
              <w:widowControl/>
              <w:spacing w:line="280" w:lineRule="exact"/>
              <w:jc w:val="center"/>
              <w:rPr>
                <w:rFonts w:ascii="宋体" w:hAnsi="宋体" w:cs="宋体"/>
                <w:bCs/>
              </w:rPr>
            </w:pPr>
          </w:p>
        </w:tc>
      </w:tr>
      <w:tr w:rsidR="00790CE4" w:rsidRPr="007D2363" w14:paraId="30228D76"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03050E1A" w14:textId="77777777" w:rsidR="00790CE4" w:rsidRPr="007D2363" w:rsidRDefault="00FA3AC6">
            <w:pPr>
              <w:widowControl/>
              <w:spacing w:line="280" w:lineRule="exact"/>
              <w:jc w:val="center"/>
              <w:rPr>
                <w:rFonts w:ascii="宋体" w:hAnsi="宋体" w:cs="宋体"/>
                <w:bCs/>
              </w:rPr>
            </w:pPr>
            <w:r w:rsidRPr="007D2363">
              <w:rPr>
                <w:rFonts w:ascii="宋体" w:hAnsi="宋体" w:cs="宋体"/>
                <w:bCs/>
              </w:rPr>
              <w:t>2</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FAB01E" w14:textId="77777777" w:rsidR="00790CE4" w:rsidRPr="007D2363" w:rsidRDefault="00790CE4">
            <w:pPr>
              <w:widowControl/>
              <w:jc w:val="center"/>
              <w:rPr>
                <w:rFonts w:ascii="宋体" w:hAnsi="宋体"/>
                <w:color w:val="000000"/>
              </w:rPr>
            </w:pPr>
          </w:p>
        </w:tc>
        <w:tc>
          <w:tcPr>
            <w:tcW w:w="5305" w:type="dxa"/>
            <w:tcBorders>
              <w:top w:val="single" w:sz="4" w:space="0" w:color="auto"/>
              <w:left w:val="single" w:sz="4" w:space="0" w:color="auto"/>
              <w:bottom w:val="single" w:sz="4" w:space="0" w:color="auto"/>
              <w:right w:val="single" w:sz="4" w:space="0" w:color="auto"/>
            </w:tcBorders>
            <w:vAlign w:val="center"/>
          </w:tcPr>
          <w:p w14:paraId="73436356" w14:textId="77777777" w:rsidR="00790CE4" w:rsidRPr="007D2363" w:rsidRDefault="00790CE4">
            <w:pPr>
              <w:widowControl/>
              <w:jc w:val="left"/>
              <w:rPr>
                <w:rFonts w:ascii="宋体" w:hAnsi="宋体"/>
                <w:color w:val="000000"/>
              </w:rPr>
            </w:pPr>
          </w:p>
        </w:tc>
        <w:tc>
          <w:tcPr>
            <w:tcW w:w="1358" w:type="dxa"/>
            <w:tcBorders>
              <w:top w:val="single" w:sz="4" w:space="0" w:color="auto"/>
              <w:left w:val="single" w:sz="4" w:space="0" w:color="auto"/>
              <w:bottom w:val="single" w:sz="4" w:space="0" w:color="auto"/>
              <w:right w:val="single" w:sz="4" w:space="0" w:color="auto"/>
            </w:tcBorders>
            <w:vAlign w:val="center"/>
          </w:tcPr>
          <w:p w14:paraId="7B46D57F" w14:textId="77777777" w:rsidR="00790CE4" w:rsidRPr="007D2363" w:rsidRDefault="00790CE4">
            <w:pPr>
              <w:widowControl/>
              <w:spacing w:line="280" w:lineRule="exact"/>
              <w:jc w:val="center"/>
              <w:rPr>
                <w:rFonts w:ascii="宋体" w:hAnsi="宋体" w:cs="宋体"/>
                <w:bCs/>
              </w:rPr>
            </w:pPr>
          </w:p>
        </w:tc>
        <w:tc>
          <w:tcPr>
            <w:tcW w:w="1022" w:type="dxa"/>
            <w:tcBorders>
              <w:top w:val="single" w:sz="4" w:space="0" w:color="auto"/>
              <w:left w:val="single" w:sz="4" w:space="0" w:color="auto"/>
              <w:bottom w:val="single" w:sz="4" w:space="0" w:color="auto"/>
              <w:right w:val="single" w:sz="4" w:space="0" w:color="auto"/>
            </w:tcBorders>
            <w:vAlign w:val="center"/>
          </w:tcPr>
          <w:p w14:paraId="677961B2" w14:textId="77777777" w:rsidR="00790CE4" w:rsidRPr="007D2363" w:rsidRDefault="00790CE4">
            <w:pPr>
              <w:widowControl/>
              <w:spacing w:line="280" w:lineRule="exact"/>
              <w:jc w:val="center"/>
              <w:rPr>
                <w:rFonts w:ascii="宋体" w:hAnsi="宋体" w:cs="宋体"/>
                <w:bCs/>
              </w:rPr>
            </w:pPr>
          </w:p>
        </w:tc>
        <w:tc>
          <w:tcPr>
            <w:tcW w:w="1273" w:type="dxa"/>
            <w:tcBorders>
              <w:top w:val="single" w:sz="4" w:space="0" w:color="auto"/>
              <w:left w:val="single" w:sz="4" w:space="0" w:color="auto"/>
              <w:bottom w:val="single" w:sz="4" w:space="0" w:color="auto"/>
              <w:right w:val="single" w:sz="4" w:space="0" w:color="auto"/>
            </w:tcBorders>
            <w:vAlign w:val="center"/>
          </w:tcPr>
          <w:p w14:paraId="36A5CD8B" w14:textId="77777777" w:rsidR="00790CE4" w:rsidRPr="007D2363" w:rsidRDefault="00790CE4">
            <w:pPr>
              <w:widowControl/>
              <w:spacing w:line="280" w:lineRule="exact"/>
              <w:jc w:val="center"/>
              <w:rPr>
                <w:rFonts w:ascii="宋体" w:hAnsi="宋体" w:cs="宋体"/>
                <w:bCs/>
              </w:rPr>
            </w:pPr>
          </w:p>
        </w:tc>
        <w:tc>
          <w:tcPr>
            <w:tcW w:w="700" w:type="dxa"/>
            <w:tcBorders>
              <w:top w:val="single" w:sz="4" w:space="0" w:color="auto"/>
              <w:left w:val="single" w:sz="4" w:space="0" w:color="auto"/>
              <w:bottom w:val="single" w:sz="4" w:space="0" w:color="auto"/>
              <w:right w:val="single" w:sz="4" w:space="0" w:color="auto"/>
            </w:tcBorders>
            <w:vAlign w:val="center"/>
          </w:tcPr>
          <w:p w14:paraId="11CB2C35" w14:textId="77777777" w:rsidR="00790CE4" w:rsidRPr="007D2363" w:rsidRDefault="00790CE4">
            <w:pPr>
              <w:widowControl/>
              <w:spacing w:line="280" w:lineRule="exact"/>
              <w:jc w:val="center"/>
              <w:rPr>
                <w:rFonts w:ascii="宋体" w:hAnsi="宋体" w:cs="宋体"/>
                <w:bCs/>
              </w:rPr>
            </w:pPr>
          </w:p>
        </w:tc>
        <w:tc>
          <w:tcPr>
            <w:tcW w:w="806" w:type="dxa"/>
            <w:tcBorders>
              <w:top w:val="single" w:sz="4" w:space="0" w:color="auto"/>
              <w:left w:val="single" w:sz="4" w:space="0" w:color="auto"/>
              <w:bottom w:val="single" w:sz="4" w:space="0" w:color="auto"/>
              <w:right w:val="single" w:sz="4" w:space="0" w:color="auto"/>
            </w:tcBorders>
            <w:vAlign w:val="center"/>
          </w:tcPr>
          <w:p w14:paraId="3A6BB782" w14:textId="77777777" w:rsidR="00790CE4" w:rsidRPr="007D2363" w:rsidRDefault="00790CE4">
            <w:pPr>
              <w:widowControl/>
              <w:spacing w:line="280" w:lineRule="exact"/>
              <w:jc w:val="center"/>
              <w:rPr>
                <w:rFonts w:ascii="宋体" w:hAnsi="宋体" w:cs="宋体"/>
                <w:bCs/>
              </w:rPr>
            </w:pPr>
          </w:p>
        </w:tc>
        <w:tc>
          <w:tcPr>
            <w:tcW w:w="1014" w:type="dxa"/>
            <w:tcBorders>
              <w:top w:val="single" w:sz="4" w:space="0" w:color="auto"/>
              <w:left w:val="single" w:sz="4" w:space="0" w:color="auto"/>
              <w:bottom w:val="single" w:sz="4" w:space="0" w:color="auto"/>
              <w:right w:val="single" w:sz="4" w:space="0" w:color="auto"/>
            </w:tcBorders>
            <w:vAlign w:val="center"/>
          </w:tcPr>
          <w:p w14:paraId="516BD04A" w14:textId="77777777" w:rsidR="00790CE4" w:rsidRPr="007D2363" w:rsidRDefault="00790CE4">
            <w:pPr>
              <w:widowControl/>
              <w:spacing w:line="280" w:lineRule="exact"/>
              <w:jc w:val="center"/>
              <w:rPr>
                <w:rFonts w:ascii="宋体" w:hAnsi="宋体" w:cs="宋体"/>
                <w:bCs/>
              </w:rPr>
            </w:pPr>
          </w:p>
        </w:tc>
      </w:tr>
      <w:tr w:rsidR="00790CE4" w:rsidRPr="007D2363" w14:paraId="7EB03C17"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3899B4E5" w14:textId="77777777" w:rsidR="00790CE4" w:rsidRPr="007D2363" w:rsidRDefault="00FA3AC6">
            <w:pPr>
              <w:widowControl/>
              <w:spacing w:line="280" w:lineRule="exact"/>
              <w:jc w:val="center"/>
              <w:rPr>
                <w:rFonts w:ascii="宋体" w:hAnsi="宋体" w:cs="宋体"/>
                <w:bCs/>
              </w:rPr>
            </w:pPr>
            <w:r w:rsidRPr="007D2363">
              <w:rPr>
                <w:rFonts w:ascii="宋体" w:hAnsi="宋体" w:cs="宋体" w:hint="eastAsia"/>
                <w:bCs/>
              </w:rPr>
              <w:t>3</w:t>
            </w:r>
          </w:p>
        </w:tc>
        <w:tc>
          <w:tcPr>
            <w:tcW w:w="1960" w:type="dxa"/>
            <w:tcBorders>
              <w:top w:val="single" w:sz="4" w:space="0" w:color="auto"/>
              <w:left w:val="single" w:sz="4" w:space="0" w:color="auto"/>
              <w:bottom w:val="single" w:sz="4" w:space="0" w:color="auto"/>
              <w:right w:val="single" w:sz="4" w:space="0" w:color="auto"/>
            </w:tcBorders>
            <w:vAlign w:val="center"/>
          </w:tcPr>
          <w:p w14:paraId="7BBD848A" w14:textId="77777777" w:rsidR="00790CE4" w:rsidRPr="007D2363" w:rsidRDefault="00790CE4">
            <w:pPr>
              <w:widowControl/>
              <w:jc w:val="center"/>
              <w:rPr>
                <w:rFonts w:ascii="宋体" w:hAnsi="宋体"/>
                <w:color w:val="000000"/>
              </w:rPr>
            </w:pPr>
          </w:p>
        </w:tc>
        <w:tc>
          <w:tcPr>
            <w:tcW w:w="5305" w:type="dxa"/>
            <w:tcBorders>
              <w:top w:val="single" w:sz="4" w:space="0" w:color="auto"/>
              <w:left w:val="single" w:sz="4" w:space="0" w:color="auto"/>
              <w:bottom w:val="single" w:sz="4" w:space="0" w:color="auto"/>
              <w:right w:val="single" w:sz="4" w:space="0" w:color="auto"/>
            </w:tcBorders>
            <w:vAlign w:val="center"/>
          </w:tcPr>
          <w:p w14:paraId="309289AF" w14:textId="77777777" w:rsidR="00790CE4" w:rsidRPr="007D2363" w:rsidRDefault="00790CE4">
            <w:pPr>
              <w:widowControl/>
              <w:jc w:val="left"/>
              <w:rPr>
                <w:rFonts w:ascii="宋体" w:hAnsi="宋体"/>
                <w:color w:val="000000"/>
              </w:rPr>
            </w:pPr>
          </w:p>
        </w:tc>
        <w:tc>
          <w:tcPr>
            <w:tcW w:w="1358" w:type="dxa"/>
            <w:tcBorders>
              <w:top w:val="single" w:sz="4" w:space="0" w:color="auto"/>
              <w:left w:val="single" w:sz="4" w:space="0" w:color="auto"/>
              <w:bottom w:val="single" w:sz="4" w:space="0" w:color="auto"/>
              <w:right w:val="single" w:sz="4" w:space="0" w:color="auto"/>
            </w:tcBorders>
            <w:vAlign w:val="center"/>
          </w:tcPr>
          <w:p w14:paraId="00B8D99E" w14:textId="77777777" w:rsidR="00790CE4" w:rsidRPr="007D2363" w:rsidRDefault="00790CE4">
            <w:pPr>
              <w:widowControl/>
              <w:spacing w:line="280" w:lineRule="exact"/>
              <w:jc w:val="center"/>
              <w:rPr>
                <w:rFonts w:ascii="宋体" w:hAnsi="宋体" w:cs="宋体"/>
                <w:bCs/>
              </w:rPr>
            </w:pPr>
          </w:p>
        </w:tc>
        <w:tc>
          <w:tcPr>
            <w:tcW w:w="1022" w:type="dxa"/>
            <w:tcBorders>
              <w:top w:val="single" w:sz="4" w:space="0" w:color="auto"/>
              <w:left w:val="single" w:sz="4" w:space="0" w:color="auto"/>
              <w:bottom w:val="single" w:sz="4" w:space="0" w:color="auto"/>
              <w:right w:val="single" w:sz="4" w:space="0" w:color="auto"/>
            </w:tcBorders>
            <w:vAlign w:val="center"/>
          </w:tcPr>
          <w:p w14:paraId="4E812A1C" w14:textId="77777777" w:rsidR="00790CE4" w:rsidRPr="007D2363" w:rsidRDefault="00790CE4">
            <w:pPr>
              <w:widowControl/>
              <w:spacing w:line="280" w:lineRule="exact"/>
              <w:jc w:val="center"/>
              <w:rPr>
                <w:rFonts w:ascii="宋体" w:hAnsi="宋体" w:cs="宋体"/>
                <w:bCs/>
              </w:rPr>
            </w:pPr>
          </w:p>
        </w:tc>
        <w:tc>
          <w:tcPr>
            <w:tcW w:w="1273" w:type="dxa"/>
            <w:tcBorders>
              <w:top w:val="single" w:sz="4" w:space="0" w:color="auto"/>
              <w:left w:val="single" w:sz="4" w:space="0" w:color="auto"/>
              <w:bottom w:val="single" w:sz="4" w:space="0" w:color="auto"/>
              <w:right w:val="single" w:sz="4" w:space="0" w:color="auto"/>
            </w:tcBorders>
            <w:vAlign w:val="center"/>
          </w:tcPr>
          <w:p w14:paraId="4C39585A" w14:textId="77777777" w:rsidR="00790CE4" w:rsidRPr="007D2363" w:rsidRDefault="00790CE4">
            <w:pPr>
              <w:widowControl/>
              <w:spacing w:line="280" w:lineRule="exact"/>
              <w:jc w:val="center"/>
              <w:rPr>
                <w:rFonts w:ascii="宋体" w:hAnsi="宋体" w:cs="宋体"/>
                <w:bCs/>
              </w:rPr>
            </w:pPr>
          </w:p>
        </w:tc>
        <w:tc>
          <w:tcPr>
            <w:tcW w:w="700" w:type="dxa"/>
            <w:tcBorders>
              <w:top w:val="single" w:sz="4" w:space="0" w:color="auto"/>
              <w:left w:val="single" w:sz="4" w:space="0" w:color="auto"/>
              <w:bottom w:val="single" w:sz="4" w:space="0" w:color="auto"/>
              <w:right w:val="single" w:sz="4" w:space="0" w:color="auto"/>
            </w:tcBorders>
            <w:vAlign w:val="center"/>
          </w:tcPr>
          <w:p w14:paraId="4EFF5461" w14:textId="77777777" w:rsidR="00790CE4" w:rsidRPr="007D2363" w:rsidRDefault="00790CE4">
            <w:pPr>
              <w:widowControl/>
              <w:spacing w:line="280" w:lineRule="exact"/>
              <w:jc w:val="center"/>
              <w:rPr>
                <w:rFonts w:ascii="宋体" w:hAnsi="宋体" w:cs="宋体"/>
                <w:bCs/>
              </w:rPr>
            </w:pPr>
          </w:p>
        </w:tc>
        <w:tc>
          <w:tcPr>
            <w:tcW w:w="806" w:type="dxa"/>
            <w:tcBorders>
              <w:top w:val="single" w:sz="4" w:space="0" w:color="auto"/>
              <w:left w:val="single" w:sz="4" w:space="0" w:color="auto"/>
              <w:bottom w:val="single" w:sz="4" w:space="0" w:color="auto"/>
              <w:right w:val="single" w:sz="4" w:space="0" w:color="auto"/>
            </w:tcBorders>
            <w:vAlign w:val="center"/>
          </w:tcPr>
          <w:p w14:paraId="3454E55B" w14:textId="77777777" w:rsidR="00790CE4" w:rsidRPr="007D2363" w:rsidRDefault="00790CE4">
            <w:pPr>
              <w:widowControl/>
              <w:spacing w:line="280" w:lineRule="exact"/>
              <w:jc w:val="center"/>
              <w:rPr>
                <w:rFonts w:ascii="宋体" w:hAnsi="宋体" w:cs="宋体"/>
                <w:bCs/>
              </w:rPr>
            </w:pPr>
          </w:p>
        </w:tc>
        <w:tc>
          <w:tcPr>
            <w:tcW w:w="1014" w:type="dxa"/>
            <w:tcBorders>
              <w:top w:val="single" w:sz="4" w:space="0" w:color="auto"/>
              <w:left w:val="single" w:sz="4" w:space="0" w:color="auto"/>
              <w:bottom w:val="single" w:sz="4" w:space="0" w:color="auto"/>
              <w:right w:val="single" w:sz="4" w:space="0" w:color="auto"/>
            </w:tcBorders>
            <w:vAlign w:val="center"/>
          </w:tcPr>
          <w:p w14:paraId="37EF9EEA" w14:textId="77777777" w:rsidR="00790CE4" w:rsidRPr="007D2363" w:rsidRDefault="00790CE4">
            <w:pPr>
              <w:widowControl/>
              <w:spacing w:line="280" w:lineRule="exact"/>
              <w:jc w:val="center"/>
              <w:rPr>
                <w:rFonts w:ascii="宋体" w:hAnsi="宋体" w:cs="宋体"/>
                <w:bCs/>
              </w:rPr>
            </w:pPr>
          </w:p>
        </w:tc>
      </w:tr>
      <w:tr w:rsidR="00790CE4" w:rsidRPr="007D2363" w14:paraId="7D5805EF"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49FE2A54" w14:textId="77777777" w:rsidR="00790CE4" w:rsidRPr="007D2363" w:rsidRDefault="00FA3AC6">
            <w:pPr>
              <w:widowControl/>
              <w:spacing w:line="280" w:lineRule="exact"/>
              <w:jc w:val="center"/>
              <w:rPr>
                <w:rFonts w:ascii="宋体" w:hAnsi="宋体" w:cs="宋体"/>
                <w:bCs/>
              </w:rPr>
            </w:pPr>
            <w:r w:rsidRPr="007D2363">
              <w:rPr>
                <w:rFonts w:ascii="宋体" w:hAnsi="宋体" w:cs="宋体" w:hint="eastAsia"/>
                <w:bCs/>
              </w:rPr>
              <w:t>4</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AAA89D" w14:textId="77777777" w:rsidR="00790CE4" w:rsidRPr="007D2363" w:rsidRDefault="00790CE4">
            <w:pPr>
              <w:widowControl/>
              <w:jc w:val="center"/>
              <w:rPr>
                <w:rFonts w:ascii="宋体" w:hAnsi="宋体"/>
                <w:color w:val="000000"/>
              </w:rPr>
            </w:pPr>
          </w:p>
        </w:tc>
        <w:tc>
          <w:tcPr>
            <w:tcW w:w="5305" w:type="dxa"/>
            <w:tcBorders>
              <w:top w:val="single" w:sz="4" w:space="0" w:color="auto"/>
              <w:left w:val="single" w:sz="4" w:space="0" w:color="auto"/>
              <w:bottom w:val="single" w:sz="4" w:space="0" w:color="auto"/>
              <w:right w:val="single" w:sz="4" w:space="0" w:color="auto"/>
            </w:tcBorders>
            <w:vAlign w:val="center"/>
          </w:tcPr>
          <w:p w14:paraId="4C136F8B" w14:textId="77777777" w:rsidR="00790CE4" w:rsidRPr="007D2363" w:rsidRDefault="00790CE4">
            <w:pPr>
              <w:widowControl/>
              <w:jc w:val="left"/>
              <w:rPr>
                <w:rFonts w:ascii="宋体" w:hAnsi="宋体"/>
                <w:color w:val="000000"/>
              </w:rPr>
            </w:pPr>
          </w:p>
        </w:tc>
        <w:tc>
          <w:tcPr>
            <w:tcW w:w="1358" w:type="dxa"/>
            <w:tcBorders>
              <w:top w:val="single" w:sz="4" w:space="0" w:color="auto"/>
              <w:left w:val="single" w:sz="4" w:space="0" w:color="auto"/>
              <w:bottom w:val="single" w:sz="4" w:space="0" w:color="auto"/>
              <w:right w:val="single" w:sz="4" w:space="0" w:color="auto"/>
            </w:tcBorders>
            <w:vAlign w:val="center"/>
          </w:tcPr>
          <w:p w14:paraId="20AAFF8A" w14:textId="77777777" w:rsidR="00790CE4" w:rsidRPr="007D2363" w:rsidRDefault="00790CE4">
            <w:pPr>
              <w:widowControl/>
              <w:spacing w:line="280" w:lineRule="exact"/>
              <w:jc w:val="center"/>
              <w:rPr>
                <w:rFonts w:ascii="宋体" w:hAnsi="宋体" w:cs="宋体"/>
                <w:bCs/>
              </w:rPr>
            </w:pPr>
          </w:p>
        </w:tc>
        <w:tc>
          <w:tcPr>
            <w:tcW w:w="1022" w:type="dxa"/>
            <w:tcBorders>
              <w:top w:val="single" w:sz="4" w:space="0" w:color="auto"/>
              <w:left w:val="single" w:sz="4" w:space="0" w:color="auto"/>
              <w:bottom w:val="single" w:sz="4" w:space="0" w:color="auto"/>
              <w:right w:val="single" w:sz="4" w:space="0" w:color="auto"/>
            </w:tcBorders>
            <w:vAlign w:val="center"/>
          </w:tcPr>
          <w:p w14:paraId="5B1A1504" w14:textId="77777777" w:rsidR="00790CE4" w:rsidRPr="007D2363" w:rsidRDefault="00790CE4">
            <w:pPr>
              <w:widowControl/>
              <w:spacing w:line="280" w:lineRule="exact"/>
              <w:jc w:val="center"/>
              <w:rPr>
                <w:rFonts w:ascii="宋体" w:hAnsi="宋体" w:cs="宋体"/>
                <w:bCs/>
              </w:rPr>
            </w:pPr>
          </w:p>
        </w:tc>
        <w:tc>
          <w:tcPr>
            <w:tcW w:w="1273" w:type="dxa"/>
            <w:tcBorders>
              <w:top w:val="single" w:sz="4" w:space="0" w:color="auto"/>
              <w:left w:val="single" w:sz="4" w:space="0" w:color="auto"/>
              <w:bottom w:val="single" w:sz="4" w:space="0" w:color="auto"/>
              <w:right w:val="single" w:sz="4" w:space="0" w:color="auto"/>
            </w:tcBorders>
            <w:vAlign w:val="center"/>
          </w:tcPr>
          <w:p w14:paraId="12A52A06" w14:textId="77777777" w:rsidR="00790CE4" w:rsidRPr="007D2363" w:rsidRDefault="00790CE4">
            <w:pPr>
              <w:widowControl/>
              <w:spacing w:line="280" w:lineRule="exact"/>
              <w:jc w:val="center"/>
              <w:rPr>
                <w:rFonts w:ascii="宋体" w:hAnsi="宋体" w:cs="宋体"/>
                <w:bCs/>
              </w:rPr>
            </w:pPr>
          </w:p>
        </w:tc>
        <w:tc>
          <w:tcPr>
            <w:tcW w:w="700" w:type="dxa"/>
            <w:tcBorders>
              <w:top w:val="single" w:sz="4" w:space="0" w:color="auto"/>
              <w:left w:val="single" w:sz="4" w:space="0" w:color="auto"/>
              <w:bottom w:val="single" w:sz="4" w:space="0" w:color="auto"/>
              <w:right w:val="single" w:sz="4" w:space="0" w:color="auto"/>
            </w:tcBorders>
            <w:vAlign w:val="center"/>
          </w:tcPr>
          <w:p w14:paraId="6549ED69" w14:textId="77777777" w:rsidR="00790CE4" w:rsidRPr="007D2363" w:rsidRDefault="00790CE4">
            <w:pPr>
              <w:widowControl/>
              <w:spacing w:line="280" w:lineRule="exact"/>
              <w:jc w:val="center"/>
              <w:rPr>
                <w:rFonts w:ascii="宋体" w:hAnsi="宋体" w:cs="宋体"/>
                <w:bCs/>
              </w:rPr>
            </w:pPr>
          </w:p>
        </w:tc>
        <w:tc>
          <w:tcPr>
            <w:tcW w:w="806" w:type="dxa"/>
            <w:tcBorders>
              <w:top w:val="single" w:sz="4" w:space="0" w:color="auto"/>
              <w:left w:val="single" w:sz="4" w:space="0" w:color="auto"/>
              <w:bottom w:val="single" w:sz="4" w:space="0" w:color="auto"/>
              <w:right w:val="single" w:sz="4" w:space="0" w:color="auto"/>
            </w:tcBorders>
            <w:vAlign w:val="center"/>
          </w:tcPr>
          <w:p w14:paraId="6025CF0D" w14:textId="77777777" w:rsidR="00790CE4" w:rsidRPr="007D2363" w:rsidRDefault="00790CE4">
            <w:pPr>
              <w:widowControl/>
              <w:spacing w:line="280" w:lineRule="exact"/>
              <w:jc w:val="center"/>
              <w:rPr>
                <w:rFonts w:ascii="宋体" w:hAnsi="宋体" w:cs="宋体"/>
                <w:bCs/>
              </w:rPr>
            </w:pPr>
          </w:p>
        </w:tc>
        <w:tc>
          <w:tcPr>
            <w:tcW w:w="1014" w:type="dxa"/>
            <w:tcBorders>
              <w:top w:val="single" w:sz="4" w:space="0" w:color="auto"/>
              <w:left w:val="single" w:sz="4" w:space="0" w:color="auto"/>
              <w:bottom w:val="single" w:sz="4" w:space="0" w:color="auto"/>
              <w:right w:val="single" w:sz="4" w:space="0" w:color="auto"/>
            </w:tcBorders>
            <w:vAlign w:val="center"/>
          </w:tcPr>
          <w:p w14:paraId="258513DF" w14:textId="77777777" w:rsidR="00790CE4" w:rsidRPr="007D2363" w:rsidRDefault="00790CE4">
            <w:pPr>
              <w:widowControl/>
              <w:spacing w:line="280" w:lineRule="exact"/>
              <w:jc w:val="center"/>
              <w:rPr>
                <w:rFonts w:ascii="宋体" w:hAnsi="宋体" w:cs="宋体"/>
                <w:bCs/>
              </w:rPr>
            </w:pPr>
          </w:p>
        </w:tc>
      </w:tr>
      <w:tr w:rsidR="00790CE4" w:rsidRPr="007D2363" w14:paraId="02FFE043" w14:textId="77777777">
        <w:trPr>
          <w:trHeight w:val="464"/>
          <w:jc w:val="center"/>
        </w:trPr>
        <w:tc>
          <w:tcPr>
            <w:tcW w:w="13063" w:type="dxa"/>
            <w:gridSpan w:val="8"/>
            <w:tcBorders>
              <w:top w:val="single" w:sz="4" w:space="0" w:color="auto"/>
              <w:left w:val="single" w:sz="4" w:space="0" w:color="auto"/>
              <w:bottom w:val="single" w:sz="4" w:space="0" w:color="auto"/>
              <w:right w:val="single" w:sz="4" w:space="0" w:color="auto"/>
            </w:tcBorders>
            <w:vAlign w:val="center"/>
          </w:tcPr>
          <w:p w14:paraId="34E89D4F"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总计</w:t>
            </w:r>
            <w:r w:rsidRPr="007D2363">
              <w:rPr>
                <w:rFonts w:ascii="宋体" w:hAnsi="宋体" w:cs="Tahoma" w:hint="eastAsia"/>
                <w:b/>
                <w:kern w:val="2"/>
              </w:rPr>
              <w:t>(RMB)</w:t>
            </w:r>
          </w:p>
        </w:tc>
        <w:tc>
          <w:tcPr>
            <w:tcW w:w="1014" w:type="dxa"/>
            <w:tcBorders>
              <w:top w:val="single" w:sz="4" w:space="0" w:color="auto"/>
              <w:left w:val="single" w:sz="4" w:space="0" w:color="auto"/>
              <w:bottom w:val="single" w:sz="4" w:space="0" w:color="auto"/>
              <w:right w:val="single" w:sz="4" w:space="0" w:color="auto"/>
            </w:tcBorders>
            <w:vAlign w:val="center"/>
          </w:tcPr>
          <w:p w14:paraId="5AE7A05C" w14:textId="77777777" w:rsidR="00790CE4" w:rsidRPr="007D2363" w:rsidRDefault="00790CE4">
            <w:pPr>
              <w:widowControl/>
              <w:spacing w:line="280" w:lineRule="exact"/>
              <w:jc w:val="left"/>
              <w:rPr>
                <w:rFonts w:ascii="宋体" w:hAnsi="宋体" w:cs="宋体"/>
                <w:bCs/>
              </w:rPr>
            </w:pPr>
          </w:p>
        </w:tc>
      </w:tr>
    </w:tbl>
    <w:p w14:paraId="2D4B20F7" w14:textId="77777777" w:rsidR="00790CE4" w:rsidRDefault="00FA3AC6">
      <w:pPr>
        <w:spacing w:line="360" w:lineRule="exact"/>
        <w:rPr>
          <w:b/>
          <w:bCs/>
          <w:kern w:val="2"/>
          <w:sz w:val="24"/>
          <w:szCs w:val="24"/>
        </w:rPr>
      </w:pPr>
      <w:r w:rsidRPr="007D2363">
        <w:rPr>
          <w:rFonts w:hint="eastAsia"/>
          <w:b/>
          <w:bCs/>
          <w:kern w:val="2"/>
          <w:sz w:val="24"/>
          <w:szCs w:val="24"/>
        </w:rPr>
        <w:t>注：</w:t>
      </w:r>
    </w:p>
    <w:p w14:paraId="363C672B" w14:textId="77777777" w:rsidR="00790CE4" w:rsidRDefault="00FA3AC6">
      <w:pPr>
        <w:numPr>
          <w:ilvl w:val="0"/>
          <w:numId w:val="16"/>
        </w:numPr>
        <w:spacing w:line="360" w:lineRule="exact"/>
        <w:ind w:left="284" w:hanging="284"/>
        <w:rPr>
          <w:rFonts w:ascii="宋体" w:hAnsi="宋体"/>
          <w:kern w:val="2"/>
          <w:sz w:val="24"/>
          <w:szCs w:val="24"/>
        </w:rPr>
      </w:pPr>
      <w:r>
        <w:rPr>
          <w:rFonts w:ascii="宋体" w:hAnsi="宋体" w:hint="eastAsia"/>
          <w:kern w:val="2"/>
          <w:sz w:val="24"/>
          <w:szCs w:val="24"/>
        </w:rPr>
        <w:t>如果单价与总价有差异，则以单价为准，对总价进行修正；</w:t>
      </w:r>
    </w:p>
    <w:p w14:paraId="464EB962" w14:textId="77777777" w:rsidR="00790CE4" w:rsidRDefault="00FA3AC6">
      <w:pPr>
        <w:numPr>
          <w:ilvl w:val="0"/>
          <w:numId w:val="16"/>
        </w:numPr>
        <w:spacing w:line="360" w:lineRule="exact"/>
        <w:ind w:left="284" w:hanging="284"/>
        <w:rPr>
          <w:rFonts w:ascii="宋体" w:hAnsi="宋体"/>
          <w:kern w:val="2"/>
          <w:sz w:val="24"/>
          <w:szCs w:val="24"/>
        </w:rPr>
      </w:pPr>
      <w:r>
        <w:rPr>
          <w:rFonts w:ascii="宋体" w:hAnsi="宋体" w:hint="eastAsia"/>
          <w:kern w:val="2"/>
          <w:sz w:val="24"/>
          <w:szCs w:val="24"/>
        </w:rPr>
        <w:t>各详细配置见配置文件；</w:t>
      </w:r>
    </w:p>
    <w:p w14:paraId="552AB97F" w14:textId="77777777" w:rsidR="00790CE4" w:rsidRDefault="00FA3AC6">
      <w:pPr>
        <w:numPr>
          <w:ilvl w:val="0"/>
          <w:numId w:val="16"/>
        </w:numPr>
        <w:spacing w:line="360" w:lineRule="exact"/>
        <w:ind w:left="284" w:hanging="284"/>
        <w:rPr>
          <w:rFonts w:ascii="宋体" w:hAnsi="宋体"/>
          <w:b/>
          <w:bCs/>
          <w:kern w:val="2"/>
          <w:sz w:val="24"/>
          <w:szCs w:val="24"/>
        </w:rPr>
      </w:pPr>
      <w:r w:rsidRPr="007D2363">
        <w:rPr>
          <w:rFonts w:ascii="宋体" w:hAnsi="宋体" w:hint="eastAsia"/>
          <w:kern w:val="2"/>
          <w:sz w:val="24"/>
          <w:szCs w:val="24"/>
        </w:rPr>
        <w:t>若需要可</w:t>
      </w:r>
      <w:proofErr w:type="gramStart"/>
      <w:r w:rsidRPr="007D2363">
        <w:rPr>
          <w:rFonts w:ascii="宋体" w:hAnsi="宋体" w:hint="eastAsia"/>
          <w:kern w:val="2"/>
          <w:sz w:val="24"/>
          <w:szCs w:val="24"/>
        </w:rPr>
        <w:t>另表说明</w:t>
      </w:r>
      <w:proofErr w:type="gramEnd"/>
      <w:r w:rsidRPr="007D2363">
        <w:rPr>
          <w:rFonts w:ascii="宋体" w:hAnsi="宋体" w:hint="eastAsia"/>
          <w:kern w:val="2"/>
          <w:sz w:val="24"/>
          <w:szCs w:val="24"/>
        </w:rPr>
        <w:t>各类软硬件设备的配置明细</w:t>
      </w:r>
      <w:r>
        <w:rPr>
          <w:rFonts w:ascii="宋体" w:hAnsi="宋体" w:hint="eastAsia"/>
          <w:kern w:val="2"/>
          <w:sz w:val="24"/>
          <w:szCs w:val="24"/>
        </w:rPr>
        <w:t>。</w:t>
      </w:r>
    </w:p>
    <w:p w14:paraId="631B0F42" w14:textId="77777777" w:rsidR="00790CE4" w:rsidRDefault="00790CE4">
      <w:pPr>
        <w:spacing w:line="360" w:lineRule="exact"/>
        <w:rPr>
          <w:rFonts w:ascii="宋体" w:hAnsi="宋体"/>
          <w:b/>
          <w:kern w:val="2"/>
          <w:sz w:val="24"/>
          <w:szCs w:val="24"/>
        </w:rPr>
      </w:pPr>
    </w:p>
    <w:p w14:paraId="202533D1" w14:textId="77777777" w:rsidR="00790CE4" w:rsidRDefault="00790CE4">
      <w:pPr>
        <w:spacing w:line="360" w:lineRule="exact"/>
        <w:rPr>
          <w:rFonts w:ascii="宋体" w:hAnsi="宋体"/>
          <w:b/>
          <w:kern w:val="2"/>
          <w:sz w:val="24"/>
          <w:szCs w:val="24"/>
        </w:rPr>
      </w:pPr>
    </w:p>
    <w:p w14:paraId="4E418E6D" w14:textId="77777777" w:rsidR="00790CE4" w:rsidRDefault="00FA3AC6">
      <w:pPr>
        <w:spacing w:line="360" w:lineRule="exact"/>
        <w:rPr>
          <w:rFonts w:ascii="宋体" w:hAnsi="宋体"/>
          <w:b/>
          <w:kern w:val="2"/>
          <w:sz w:val="24"/>
          <w:szCs w:val="24"/>
        </w:rPr>
      </w:pPr>
      <w:r>
        <w:rPr>
          <w:rFonts w:ascii="宋体" w:hAnsi="宋体" w:hint="eastAsia"/>
          <w:b/>
          <w:bCs/>
          <w:color w:val="000000"/>
          <w:kern w:val="2"/>
          <w:sz w:val="24"/>
          <w:szCs w:val="24"/>
        </w:rPr>
        <w:t>二、供货周期及</w:t>
      </w:r>
      <w:r>
        <w:rPr>
          <w:rFonts w:ascii="宋体" w:hAnsi="宋体" w:hint="eastAsia"/>
          <w:b/>
          <w:kern w:val="2"/>
          <w:sz w:val="24"/>
          <w:szCs w:val="24"/>
        </w:rPr>
        <w:t>维护费</w:t>
      </w:r>
    </w:p>
    <w:p w14:paraId="4401B999" w14:textId="77777777" w:rsidR="00790CE4" w:rsidRDefault="00790CE4">
      <w:pPr>
        <w:spacing w:line="360" w:lineRule="exact"/>
        <w:rPr>
          <w:rFonts w:ascii="宋体" w:hAnsi="宋体"/>
          <w:b/>
          <w:kern w:val="2"/>
          <w:sz w:val="24"/>
          <w:szCs w:val="24"/>
        </w:rPr>
      </w:pPr>
    </w:p>
    <w:p w14:paraId="1139FFCC" w14:textId="77777777" w:rsidR="00790CE4" w:rsidRPr="007D2363" w:rsidRDefault="00FA3AC6">
      <w:pPr>
        <w:spacing w:line="360" w:lineRule="exact"/>
        <w:rPr>
          <w:rFonts w:ascii="宋体" w:hAnsi="宋体"/>
          <w:b/>
          <w:bCs/>
          <w:color w:val="000000"/>
          <w:kern w:val="2"/>
          <w:sz w:val="24"/>
          <w:szCs w:val="24"/>
        </w:rPr>
      </w:pPr>
      <w:r w:rsidRPr="007D2363">
        <w:rPr>
          <w:rFonts w:ascii="宋体" w:hAnsi="宋体" w:hint="eastAsia"/>
          <w:b/>
          <w:bCs/>
          <w:color w:val="000000"/>
          <w:kern w:val="2"/>
          <w:sz w:val="24"/>
          <w:szCs w:val="24"/>
        </w:rPr>
        <w:t>供货周期：</w:t>
      </w:r>
      <w:r w:rsidRPr="007D2363">
        <w:rPr>
          <w:rFonts w:ascii="宋体" w:hAnsi="宋体" w:hint="eastAsia"/>
          <w:b/>
          <w:bCs/>
          <w:color w:val="000000"/>
          <w:kern w:val="2"/>
          <w:sz w:val="24"/>
          <w:szCs w:val="24"/>
          <w:u w:val="single"/>
        </w:rPr>
        <w:t xml:space="preserve">      </w:t>
      </w:r>
      <w:r w:rsidRPr="007D2363">
        <w:rPr>
          <w:rFonts w:ascii="宋体" w:hAnsi="宋体" w:hint="eastAsia"/>
          <w:b/>
          <w:bCs/>
          <w:color w:val="000000"/>
          <w:kern w:val="2"/>
          <w:sz w:val="24"/>
          <w:szCs w:val="24"/>
        </w:rPr>
        <w:t>天</w:t>
      </w:r>
    </w:p>
    <w:p w14:paraId="7916E715" w14:textId="77777777" w:rsidR="00790CE4" w:rsidRDefault="00790CE4">
      <w:pPr>
        <w:spacing w:line="360" w:lineRule="exact"/>
        <w:rPr>
          <w:rFonts w:ascii="宋体" w:hAnsi="宋体"/>
          <w:b/>
          <w:bCs/>
          <w:color w:val="000000"/>
          <w:kern w:val="2"/>
          <w:sz w:val="24"/>
          <w:szCs w:val="24"/>
          <w:highlight w:val="yellow"/>
        </w:rPr>
      </w:pPr>
    </w:p>
    <w:p w14:paraId="7EAC16BF" w14:textId="77777777" w:rsidR="00790CE4" w:rsidRPr="007D2363" w:rsidRDefault="00FA3AC6">
      <w:pPr>
        <w:spacing w:line="360" w:lineRule="exact"/>
        <w:rPr>
          <w:rFonts w:ascii="宋体" w:hAnsi="宋体"/>
          <w:b/>
          <w:kern w:val="2"/>
          <w:sz w:val="24"/>
          <w:szCs w:val="24"/>
        </w:rPr>
      </w:pPr>
      <w:r w:rsidRPr="007D2363">
        <w:rPr>
          <w:rFonts w:ascii="宋体" w:hAnsi="宋体" w:hint="eastAsia"/>
          <w:b/>
          <w:kern w:val="2"/>
          <w:sz w:val="24"/>
          <w:szCs w:val="24"/>
        </w:rPr>
        <w:t>免费维护期：</w:t>
      </w:r>
      <w:r w:rsidRPr="007D2363">
        <w:rPr>
          <w:rFonts w:ascii="宋体" w:hAnsi="宋体" w:hint="eastAsia"/>
          <w:b/>
          <w:bCs/>
          <w:color w:val="000000"/>
          <w:kern w:val="2"/>
          <w:sz w:val="24"/>
          <w:szCs w:val="24"/>
          <w:u w:val="single"/>
        </w:rPr>
        <w:t xml:space="preserve">      </w:t>
      </w:r>
      <w:r w:rsidRPr="007D2363">
        <w:rPr>
          <w:rFonts w:ascii="宋体" w:hAnsi="宋体" w:hint="eastAsia"/>
          <w:b/>
          <w:kern w:val="2"/>
          <w:sz w:val="24"/>
          <w:szCs w:val="24"/>
        </w:rPr>
        <w:t>年</w:t>
      </w:r>
    </w:p>
    <w:p w14:paraId="7A5CD7D7" w14:textId="77777777" w:rsidR="00790CE4" w:rsidRDefault="00790CE4">
      <w:pPr>
        <w:spacing w:line="360" w:lineRule="exact"/>
        <w:rPr>
          <w:rFonts w:ascii="宋体" w:hAnsi="宋体"/>
          <w:b/>
          <w:kern w:val="2"/>
          <w:sz w:val="24"/>
          <w:szCs w:val="24"/>
        </w:rPr>
      </w:pPr>
    </w:p>
    <w:p w14:paraId="56D143F2" w14:textId="77777777" w:rsidR="00790CE4" w:rsidRDefault="00FA3AC6">
      <w:pPr>
        <w:spacing w:line="360" w:lineRule="exact"/>
        <w:rPr>
          <w:b/>
          <w:bCs/>
          <w:kern w:val="2"/>
          <w:szCs w:val="24"/>
        </w:rPr>
      </w:pPr>
      <w:r>
        <w:rPr>
          <w:rFonts w:hint="eastAsia"/>
          <w:b/>
          <w:bCs/>
          <w:kern w:val="2"/>
          <w:szCs w:val="24"/>
        </w:rPr>
        <w:t>注：</w:t>
      </w:r>
    </w:p>
    <w:p w14:paraId="35288A09" w14:textId="77777777" w:rsidR="00790CE4" w:rsidRDefault="00FA3AC6">
      <w:pPr>
        <w:numPr>
          <w:ilvl w:val="3"/>
          <w:numId w:val="17"/>
        </w:numPr>
        <w:spacing w:line="360" w:lineRule="exact"/>
        <w:ind w:left="284" w:hanging="284"/>
        <w:rPr>
          <w:rFonts w:ascii="宋体" w:hAnsi="宋体"/>
          <w:kern w:val="2"/>
          <w:szCs w:val="22"/>
        </w:rPr>
      </w:pPr>
      <w:r>
        <w:rPr>
          <w:rFonts w:ascii="宋体" w:hAnsi="宋体" w:hint="eastAsia"/>
          <w:kern w:val="2"/>
          <w:szCs w:val="22"/>
        </w:rPr>
        <w:t>如提供多于需求说明中要求的原厂维保期服务的，请在此说明；</w:t>
      </w:r>
    </w:p>
    <w:p w14:paraId="6F443D0E" w14:textId="77777777" w:rsidR="00790CE4" w:rsidRDefault="00FA3AC6">
      <w:pPr>
        <w:numPr>
          <w:ilvl w:val="3"/>
          <w:numId w:val="17"/>
        </w:numPr>
        <w:spacing w:line="360" w:lineRule="exact"/>
        <w:ind w:left="284" w:hanging="284"/>
        <w:rPr>
          <w:rFonts w:ascii="宋体" w:hAnsi="宋体"/>
          <w:kern w:val="2"/>
          <w:szCs w:val="22"/>
        </w:rPr>
      </w:pPr>
      <w:r>
        <w:rPr>
          <w:rFonts w:ascii="宋体" w:hAnsi="宋体" w:hint="eastAsia"/>
          <w:kern w:val="2"/>
          <w:szCs w:val="22"/>
        </w:rPr>
        <w:t>设备的免费维护期不同的请逐一列示；</w:t>
      </w:r>
    </w:p>
    <w:p w14:paraId="27E72E5C" w14:textId="77777777" w:rsidR="00790CE4" w:rsidRDefault="00FA3AC6">
      <w:pPr>
        <w:numPr>
          <w:ilvl w:val="3"/>
          <w:numId w:val="17"/>
        </w:numPr>
        <w:spacing w:line="360" w:lineRule="exact"/>
        <w:ind w:left="284" w:hanging="284"/>
        <w:rPr>
          <w:rFonts w:ascii="宋体" w:hAnsi="宋体"/>
          <w:kern w:val="2"/>
          <w:szCs w:val="22"/>
        </w:rPr>
      </w:pPr>
      <w:r>
        <w:rPr>
          <w:rFonts w:ascii="宋体" w:hAnsi="宋体" w:hint="eastAsia"/>
          <w:kern w:val="2"/>
          <w:szCs w:val="22"/>
        </w:rPr>
        <w:t>按不同原厂商产品分别提供免费维护期后的原厂年维护费报价，</w:t>
      </w:r>
      <w:proofErr w:type="gramStart"/>
      <w:r>
        <w:rPr>
          <w:rFonts w:ascii="宋体" w:hAnsi="宋体" w:hint="eastAsia"/>
          <w:kern w:val="2"/>
          <w:szCs w:val="22"/>
        </w:rPr>
        <w:t>若不同</w:t>
      </w:r>
      <w:proofErr w:type="gramEnd"/>
      <w:r>
        <w:rPr>
          <w:rFonts w:ascii="宋体" w:hAnsi="宋体" w:hint="eastAsia"/>
          <w:kern w:val="2"/>
          <w:szCs w:val="22"/>
        </w:rPr>
        <w:t>设备的维护费不同请逐一列示。</w:t>
      </w:r>
    </w:p>
    <w:p w14:paraId="6AEA4507" w14:textId="77777777" w:rsidR="00790CE4" w:rsidRDefault="00790CE4">
      <w:pPr>
        <w:rPr>
          <w:rFonts w:ascii="Calibri" w:hAnsi="Calibri"/>
          <w:b/>
          <w:kern w:val="2"/>
        </w:rPr>
      </w:pPr>
    </w:p>
    <w:p w14:paraId="386713EE" w14:textId="77777777" w:rsidR="00790CE4" w:rsidRDefault="00FA3AC6">
      <w:pPr>
        <w:spacing w:line="500" w:lineRule="exact"/>
        <w:ind w:right="71" w:firstLineChars="2050" w:firstLine="4920"/>
        <w:rPr>
          <w:rFonts w:ascii="宋体" w:hAnsi="宋体"/>
          <w:spacing w:val="4"/>
          <w:kern w:val="2"/>
          <w:sz w:val="24"/>
          <w:szCs w:val="24"/>
        </w:rPr>
      </w:pPr>
      <w:r>
        <w:rPr>
          <w:rFonts w:ascii="宋体" w:hAnsi="宋体" w:hint="eastAsia"/>
          <w:kern w:val="2"/>
          <w:sz w:val="24"/>
          <w:szCs w:val="24"/>
        </w:rPr>
        <w:t>投标人： （公章）</w:t>
      </w:r>
    </w:p>
    <w:p w14:paraId="65746B00" w14:textId="77777777" w:rsidR="00790CE4" w:rsidRDefault="00790CE4">
      <w:pPr>
        <w:spacing w:line="500" w:lineRule="exact"/>
        <w:ind w:right="71"/>
        <w:rPr>
          <w:rFonts w:ascii="宋体" w:hAnsi="宋体"/>
          <w:spacing w:val="4"/>
          <w:kern w:val="2"/>
          <w:sz w:val="24"/>
          <w:szCs w:val="24"/>
        </w:rPr>
      </w:pPr>
    </w:p>
    <w:p w14:paraId="3E39BB2A" w14:textId="77777777" w:rsidR="00790CE4" w:rsidRDefault="00FA3AC6">
      <w:pPr>
        <w:ind w:right="496" w:firstLineChars="2050" w:firstLine="4920"/>
        <w:rPr>
          <w:rFonts w:ascii="宋体" w:hAnsi="宋体"/>
          <w:spacing w:val="4"/>
          <w:kern w:val="2"/>
          <w:sz w:val="24"/>
          <w:szCs w:val="24"/>
        </w:rPr>
      </w:pPr>
      <w:r>
        <w:rPr>
          <w:rFonts w:ascii="宋体" w:hAnsi="宋体" w:hint="eastAsia"/>
          <w:kern w:val="2"/>
          <w:sz w:val="24"/>
          <w:szCs w:val="24"/>
        </w:rPr>
        <w:t>授权代表人：（签名或盖章）</w:t>
      </w:r>
    </w:p>
    <w:p w14:paraId="47CDFDC5" w14:textId="77777777" w:rsidR="00790CE4" w:rsidRDefault="00790CE4">
      <w:pPr>
        <w:ind w:right="210" w:firstLine="480"/>
        <w:jc w:val="right"/>
        <w:rPr>
          <w:rFonts w:ascii="宋体" w:hAnsi="宋体"/>
          <w:kern w:val="2"/>
          <w:sz w:val="24"/>
          <w:szCs w:val="24"/>
        </w:rPr>
      </w:pPr>
    </w:p>
    <w:p w14:paraId="448D3B4B" w14:textId="77777777" w:rsidR="00790CE4" w:rsidRDefault="00FA3AC6">
      <w:pPr>
        <w:ind w:firstLineChars="2400" w:firstLine="5952"/>
        <w:rPr>
          <w:rFonts w:ascii="宋体" w:hAnsi="宋体"/>
          <w:kern w:val="2"/>
          <w:sz w:val="24"/>
          <w:szCs w:val="24"/>
        </w:rPr>
      </w:pPr>
      <w:r>
        <w:rPr>
          <w:rFonts w:ascii="宋体" w:hAnsi="宋体" w:hint="eastAsia"/>
          <w:spacing w:val="4"/>
          <w:kern w:val="2"/>
          <w:sz w:val="24"/>
          <w:szCs w:val="24"/>
        </w:rPr>
        <w:t>年   月  日</w:t>
      </w:r>
    </w:p>
    <w:p w14:paraId="64856AB1" w14:textId="77777777" w:rsidR="00790CE4" w:rsidRDefault="00790CE4">
      <w:pPr>
        <w:rPr>
          <w:rFonts w:ascii="宋体" w:hAnsi="宋体"/>
          <w:kern w:val="2"/>
          <w:sz w:val="24"/>
          <w:szCs w:val="24"/>
        </w:rPr>
        <w:sectPr w:rsidR="00790CE4">
          <w:headerReference w:type="even" r:id="rId19"/>
          <w:headerReference w:type="default" r:id="rId20"/>
          <w:footerReference w:type="default" r:id="rId21"/>
          <w:headerReference w:type="first" r:id="rId22"/>
          <w:pgSz w:w="16838" w:h="11906" w:orient="landscape"/>
          <w:pgMar w:top="1797" w:right="1440" w:bottom="1797" w:left="1440" w:header="851" w:footer="851" w:gutter="0"/>
          <w:cols w:space="425"/>
          <w:docGrid w:type="lines" w:linePitch="312"/>
        </w:sectPr>
      </w:pPr>
    </w:p>
    <w:p w14:paraId="6D5B0414" w14:textId="77777777" w:rsidR="00790CE4" w:rsidRDefault="00FA3AC6">
      <w:pPr>
        <w:pStyle w:val="2"/>
        <w:rPr>
          <w:bCs/>
        </w:rPr>
      </w:pPr>
      <w:bookmarkStart w:id="229" w:name="_Toc215495862"/>
      <w:r>
        <w:rPr>
          <w:rFonts w:hint="eastAsia"/>
          <w:bCs/>
        </w:rPr>
        <w:lastRenderedPageBreak/>
        <w:t>附件</w:t>
      </w:r>
      <w:r>
        <w:rPr>
          <w:rFonts w:hint="eastAsia"/>
          <w:bCs/>
        </w:rPr>
        <w:t>3</w:t>
      </w:r>
      <w:r>
        <w:rPr>
          <w:rFonts w:hint="eastAsia"/>
          <w:bCs/>
        </w:rPr>
        <w:t>：投标人资格</w:t>
      </w:r>
      <w:bookmarkStart w:id="230" w:name="_Toc279755175"/>
      <w:bookmarkEnd w:id="220"/>
      <w:bookmarkEnd w:id="221"/>
      <w:bookmarkEnd w:id="222"/>
      <w:bookmarkEnd w:id="223"/>
      <w:bookmarkEnd w:id="224"/>
      <w:bookmarkEnd w:id="225"/>
      <w:bookmarkEnd w:id="226"/>
      <w:bookmarkEnd w:id="227"/>
      <w:bookmarkEnd w:id="228"/>
      <w:r>
        <w:rPr>
          <w:rFonts w:hint="eastAsia"/>
        </w:rPr>
        <w:t>证明文件</w:t>
      </w:r>
      <w:bookmarkEnd w:id="229"/>
    </w:p>
    <w:p w14:paraId="57B8762A" w14:textId="77777777" w:rsidR="00790CE4" w:rsidRDefault="00790CE4">
      <w:pPr>
        <w:jc w:val="center"/>
        <w:rPr>
          <w:b/>
          <w:color w:val="000000"/>
          <w:sz w:val="32"/>
        </w:rPr>
      </w:pPr>
    </w:p>
    <w:p w14:paraId="5A9A0FAF" w14:textId="77777777" w:rsidR="00790CE4" w:rsidRDefault="00FA3AC6">
      <w:pPr>
        <w:jc w:val="center"/>
        <w:rPr>
          <w:rFonts w:ascii="宋体" w:hAnsi="宋体"/>
          <w:color w:val="000000"/>
        </w:rPr>
      </w:pPr>
      <w:r>
        <w:rPr>
          <w:rFonts w:hint="eastAsia"/>
          <w:b/>
          <w:color w:val="000000"/>
          <w:sz w:val="32"/>
        </w:rPr>
        <w:t>投标人资格声明</w:t>
      </w:r>
    </w:p>
    <w:p w14:paraId="63589206" w14:textId="77777777" w:rsidR="00790CE4" w:rsidRDefault="00790CE4">
      <w:pPr>
        <w:spacing w:before="120" w:after="120"/>
        <w:rPr>
          <w:rFonts w:ascii="宋体" w:hAnsi="宋体"/>
        </w:rPr>
      </w:pPr>
    </w:p>
    <w:p w14:paraId="57E6EE22" w14:textId="77777777" w:rsidR="00790CE4" w:rsidRDefault="00FA3AC6">
      <w:pPr>
        <w:spacing w:before="120" w:after="120"/>
        <w:ind w:firstLineChars="200" w:firstLine="480"/>
        <w:rPr>
          <w:rFonts w:ascii="宋体" w:hAnsi="宋体"/>
          <w:sz w:val="24"/>
        </w:rPr>
      </w:pPr>
      <w:r>
        <w:rPr>
          <w:rFonts w:ascii="宋体" w:hAnsi="宋体" w:hint="eastAsia"/>
          <w:sz w:val="24"/>
        </w:rPr>
        <w:t>投标人应在此明确声明：</w:t>
      </w:r>
    </w:p>
    <w:p w14:paraId="514A7527" w14:textId="77777777" w:rsidR="00790CE4" w:rsidRDefault="00FA3AC6">
      <w:pPr>
        <w:numPr>
          <w:ilvl w:val="0"/>
          <w:numId w:val="18"/>
        </w:numPr>
        <w:spacing w:before="120" w:after="120"/>
        <w:ind w:left="840" w:hanging="360"/>
        <w:rPr>
          <w:rFonts w:ascii="宋体" w:hAnsi="宋体"/>
          <w:kern w:val="2"/>
          <w:sz w:val="24"/>
          <w:szCs w:val="24"/>
        </w:rPr>
      </w:pPr>
      <w:r>
        <w:rPr>
          <w:rFonts w:ascii="宋体" w:hAnsi="宋体" w:hint="eastAsia"/>
          <w:kern w:val="2"/>
          <w:sz w:val="24"/>
          <w:szCs w:val="24"/>
        </w:rPr>
        <w:t>投标书中提供的执照、证书、资质证明、数据、案例和答复等全部资料是真实的和准确的。</w:t>
      </w:r>
    </w:p>
    <w:p w14:paraId="307D3B1A" w14:textId="77777777" w:rsidR="00790CE4" w:rsidRDefault="00FA3AC6">
      <w:pPr>
        <w:numPr>
          <w:ilvl w:val="0"/>
          <w:numId w:val="18"/>
        </w:numPr>
        <w:spacing w:before="120" w:after="120"/>
        <w:ind w:left="840" w:hanging="360"/>
        <w:rPr>
          <w:rFonts w:ascii="宋体" w:hAnsi="宋体"/>
          <w:kern w:val="2"/>
          <w:sz w:val="24"/>
          <w:szCs w:val="24"/>
        </w:rPr>
      </w:pPr>
      <w:r>
        <w:rPr>
          <w:rFonts w:ascii="宋体" w:hAnsi="宋体" w:hint="eastAsia"/>
          <w:kern w:val="2"/>
          <w:sz w:val="24"/>
          <w:szCs w:val="24"/>
        </w:rPr>
        <w:t>投标人在经营活动中没有重大违法记录。</w:t>
      </w:r>
    </w:p>
    <w:p w14:paraId="4F51176E" w14:textId="77777777" w:rsidR="00790CE4" w:rsidRDefault="00FA3AC6">
      <w:pPr>
        <w:numPr>
          <w:ilvl w:val="0"/>
          <w:numId w:val="18"/>
        </w:numPr>
        <w:spacing w:before="120" w:after="120"/>
        <w:ind w:left="840" w:hanging="360"/>
        <w:rPr>
          <w:rFonts w:ascii="宋体" w:hAnsi="宋体"/>
          <w:kern w:val="2"/>
          <w:sz w:val="24"/>
          <w:szCs w:val="24"/>
        </w:rPr>
      </w:pPr>
      <w:r>
        <w:rPr>
          <w:rFonts w:ascii="宋体" w:hAnsi="宋体" w:hint="eastAsia"/>
          <w:kern w:val="2"/>
          <w:sz w:val="24"/>
          <w:szCs w:val="24"/>
        </w:rPr>
        <w:t>投标人认为其他应声明的内容。</w:t>
      </w:r>
    </w:p>
    <w:p w14:paraId="74FCBFA2" w14:textId="77777777" w:rsidR="00790CE4" w:rsidRDefault="00790CE4">
      <w:pPr>
        <w:spacing w:before="120" w:after="120"/>
        <w:rPr>
          <w:rFonts w:ascii="宋体" w:hAnsi="宋体"/>
        </w:rPr>
      </w:pPr>
    </w:p>
    <w:p w14:paraId="1F50A08A" w14:textId="77777777" w:rsidR="00790CE4" w:rsidRDefault="00790CE4">
      <w:pPr>
        <w:spacing w:before="120" w:after="120"/>
        <w:rPr>
          <w:rFonts w:ascii="宋体" w:hAnsi="宋体"/>
        </w:rPr>
      </w:pPr>
    </w:p>
    <w:p w14:paraId="732B9D2E" w14:textId="77777777" w:rsidR="00790CE4" w:rsidRDefault="00790CE4">
      <w:pPr>
        <w:spacing w:before="120" w:after="120"/>
        <w:rPr>
          <w:rFonts w:ascii="宋体" w:hAnsi="宋体"/>
        </w:rPr>
      </w:pPr>
    </w:p>
    <w:p w14:paraId="6B39DFC0" w14:textId="77777777" w:rsidR="00790CE4" w:rsidRDefault="00790CE4">
      <w:pPr>
        <w:spacing w:before="120" w:after="120"/>
        <w:rPr>
          <w:rFonts w:ascii="宋体" w:hAnsi="宋体"/>
        </w:rPr>
      </w:pPr>
    </w:p>
    <w:p w14:paraId="2649B446" w14:textId="77777777" w:rsidR="00790CE4" w:rsidRDefault="00790CE4">
      <w:pPr>
        <w:spacing w:before="120" w:after="120"/>
        <w:rPr>
          <w:rFonts w:ascii="宋体" w:hAnsi="宋体"/>
        </w:rPr>
      </w:pPr>
    </w:p>
    <w:p w14:paraId="7495AE14" w14:textId="77777777" w:rsidR="00790CE4" w:rsidRDefault="00790CE4">
      <w:pPr>
        <w:spacing w:before="120" w:after="120"/>
        <w:rPr>
          <w:rFonts w:ascii="宋体" w:hAnsi="宋体"/>
        </w:rPr>
      </w:pPr>
    </w:p>
    <w:p w14:paraId="2D442E80" w14:textId="77777777" w:rsidR="00790CE4" w:rsidRDefault="00FA3AC6">
      <w:pPr>
        <w:spacing w:before="120" w:after="120"/>
        <w:ind w:firstLineChars="1949" w:firstLine="4678"/>
        <w:rPr>
          <w:rFonts w:ascii="宋体" w:hAnsi="宋体"/>
          <w:kern w:val="2"/>
          <w:sz w:val="24"/>
          <w:szCs w:val="24"/>
        </w:rPr>
      </w:pPr>
      <w:r>
        <w:rPr>
          <w:rFonts w:ascii="宋体" w:hAnsi="宋体" w:hint="eastAsia"/>
          <w:kern w:val="2"/>
          <w:sz w:val="24"/>
          <w:szCs w:val="24"/>
        </w:rPr>
        <w:t>投标人： （公章）</w:t>
      </w:r>
    </w:p>
    <w:p w14:paraId="2BB8BA72" w14:textId="77777777" w:rsidR="00790CE4" w:rsidRDefault="00790CE4">
      <w:pPr>
        <w:spacing w:before="120" w:after="120"/>
        <w:rPr>
          <w:rFonts w:ascii="宋体" w:hAnsi="宋体"/>
          <w:kern w:val="2"/>
          <w:sz w:val="24"/>
          <w:szCs w:val="24"/>
        </w:rPr>
      </w:pPr>
    </w:p>
    <w:p w14:paraId="68D56800" w14:textId="77777777" w:rsidR="00790CE4" w:rsidRDefault="00FA3AC6">
      <w:pPr>
        <w:spacing w:before="120" w:after="120"/>
        <w:ind w:firstLineChars="1949" w:firstLine="4678"/>
        <w:rPr>
          <w:rFonts w:ascii="宋体" w:hAnsi="宋体"/>
          <w:kern w:val="2"/>
          <w:sz w:val="24"/>
          <w:szCs w:val="24"/>
        </w:rPr>
      </w:pPr>
      <w:r>
        <w:rPr>
          <w:rFonts w:ascii="宋体" w:hAnsi="宋体" w:hint="eastAsia"/>
          <w:kern w:val="2"/>
          <w:sz w:val="24"/>
          <w:szCs w:val="24"/>
        </w:rPr>
        <w:t>授权代表人：（签名或盖章）</w:t>
      </w:r>
    </w:p>
    <w:p w14:paraId="5E03B7DE" w14:textId="77777777" w:rsidR="00790CE4" w:rsidRDefault="00790CE4">
      <w:pPr>
        <w:spacing w:before="120" w:after="120"/>
        <w:rPr>
          <w:rFonts w:ascii="宋体" w:hAnsi="宋体"/>
        </w:rPr>
      </w:pPr>
    </w:p>
    <w:p w14:paraId="4FB1A0C1" w14:textId="77777777" w:rsidR="00790CE4" w:rsidRDefault="00FA3AC6">
      <w:pPr>
        <w:spacing w:before="120" w:after="120"/>
        <w:ind w:firstLineChars="2175" w:firstLine="5220"/>
        <w:rPr>
          <w:rFonts w:ascii="宋体"/>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6C70F589" w14:textId="77777777" w:rsidR="00790CE4" w:rsidRDefault="00790CE4">
      <w:pPr>
        <w:spacing w:before="120" w:after="120"/>
        <w:rPr>
          <w:rFonts w:ascii="宋体" w:hAnsi="宋体"/>
        </w:rPr>
      </w:pPr>
    </w:p>
    <w:p w14:paraId="4488786A" w14:textId="77777777" w:rsidR="00790CE4" w:rsidRDefault="00790CE4">
      <w:pPr>
        <w:spacing w:before="120" w:after="120"/>
        <w:rPr>
          <w:rFonts w:ascii="宋体" w:hAnsi="宋体"/>
        </w:rPr>
      </w:pPr>
    </w:p>
    <w:bookmarkEnd w:id="230"/>
    <w:p w14:paraId="428046DC" w14:textId="77777777" w:rsidR="00790CE4" w:rsidRDefault="00FA3AC6">
      <w:pPr>
        <w:spacing w:before="120" w:after="120"/>
        <w:rPr>
          <w:rFonts w:ascii="宋体" w:hAnsi="宋体"/>
          <w:kern w:val="2"/>
          <w:sz w:val="24"/>
          <w:szCs w:val="24"/>
        </w:rPr>
      </w:pPr>
      <w:r>
        <w:rPr>
          <w:rFonts w:ascii="宋体" w:hAnsi="宋体" w:hint="eastAsia"/>
          <w:kern w:val="2"/>
          <w:sz w:val="24"/>
          <w:szCs w:val="24"/>
        </w:rPr>
        <w:t>注意：</w:t>
      </w:r>
    </w:p>
    <w:p w14:paraId="4E2B4348" w14:textId="77777777" w:rsidR="00790CE4" w:rsidRDefault="00FA3AC6">
      <w:pPr>
        <w:numPr>
          <w:ilvl w:val="0"/>
          <w:numId w:val="19"/>
        </w:numPr>
        <w:spacing w:before="120" w:after="120"/>
        <w:rPr>
          <w:rFonts w:ascii="宋体" w:hAnsi="宋体"/>
          <w:kern w:val="2"/>
          <w:sz w:val="24"/>
          <w:szCs w:val="24"/>
        </w:rPr>
      </w:pPr>
      <w:r>
        <w:rPr>
          <w:rFonts w:ascii="宋体" w:hAnsi="宋体" w:hint="eastAsia"/>
          <w:kern w:val="2"/>
          <w:sz w:val="24"/>
          <w:szCs w:val="24"/>
        </w:rPr>
        <w:t>投标人应按照招标书的要求提供必要的资格证明文件，并附于资格声明后装订。</w:t>
      </w:r>
    </w:p>
    <w:p w14:paraId="6CC1076E" w14:textId="77777777" w:rsidR="00790CE4" w:rsidRDefault="00FA3AC6">
      <w:pPr>
        <w:numPr>
          <w:ilvl w:val="0"/>
          <w:numId w:val="19"/>
        </w:numPr>
        <w:spacing w:before="120" w:after="120"/>
        <w:rPr>
          <w:rFonts w:ascii="宋体" w:hAnsi="宋体"/>
          <w:kern w:val="2"/>
          <w:sz w:val="24"/>
          <w:szCs w:val="24"/>
        </w:rPr>
      </w:pPr>
      <w:r>
        <w:rPr>
          <w:rFonts w:ascii="宋体" w:hAnsi="宋体" w:hint="eastAsia"/>
          <w:kern w:val="2"/>
          <w:sz w:val="24"/>
          <w:szCs w:val="24"/>
        </w:rPr>
        <w:t>招标方将应用投标人提交的资料，根据自己的判断和考虑，认定投标人履行合同的合格性及能力。</w:t>
      </w:r>
    </w:p>
    <w:p w14:paraId="444704D7" w14:textId="77777777" w:rsidR="00790CE4" w:rsidRDefault="00FA3AC6">
      <w:pPr>
        <w:numPr>
          <w:ilvl w:val="0"/>
          <w:numId w:val="19"/>
        </w:numPr>
        <w:spacing w:before="120" w:after="120"/>
        <w:rPr>
          <w:rFonts w:ascii="宋体" w:hAnsi="宋体"/>
          <w:kern w:val="2"/>
          <w:sz w:val="24"/>
          <w:szCs w:val="24"/>
        </w:rPr>
      </w:pPr>
      <w:r>
        <w:rPr>
          <w:rFonts w:ascii="宋体" w:hAnsi="宋体" w:hint="eastAsia"/>
          <w:kern w:val="2"/>
          <w:sz w:val="24"/>
          <w:szCs w:val="24"/>
        </w:rPr>
        <w:t>投标人提交的材料将被保密，但不退还。</w:t>
      </w:r>
    </w:p>
    <w:p w14:paraId="73918BF0" w14:textId="77777777" w:rsidR="00790CE4" w:rsidRDefault="00790CE4">
      <w:pPr>
        <w:tabs>
          <w:tab w:val="left" w:pos="1080"/>
        </w:tabs>
        <w:rPr>
          <w:sz w:val="24"/>
        </w:rPr>
      </w:pPr>
    </w:p>
    <w:p w14:paraId="31B25C3E" w14:textId="77777777" w:rsidR="00790CE4" w:rsidRDefault="00FA3AC6">
      <w:pPr>
        <w:pStyle w:val="2"/>
      </w:pPr>
      <w:bookmarkStart w:id="231" w:name="_Toc450307958"/>
      <w:bookmarkStart w:id="232" w:name="_Toc215495863"/>
      <w:bookmarkStart w:id="233" w:name="_Toc375059697"/>
      <w:bookmarkStart w:id="234" w:name="_Toc231543354"/>
      <w:r>
        <w:rPr>
          <w:rFonts w:hint="eastAsia"/>
          <w:bCs/>
        </w:rPr>
        <w:lastRenderedPageBreak/>
        <w:t>附件</w:t>
      </w:r>
      <w:r>
        <w:rPr>
          <w:rFonts w:hint="eastAsia"/>
          <w:bCs/>
        </w:rPr>
        <w:t>4</w:t>
      </w:r>
      <w:r>
        <w:rPr>
          <w:rFonts w:hint="eastAsia"/>
          <w:bCs/>
        </w:rPr>
        <w:t>：供应商纳税信息登记</w:t>
      </w:r>
      <w:r>
        <w:rPr>
          <w:bCs/>
        </w:rPr>
        <w:t>表</w:t>
      </w:r>
      <w:bookmarkEnd w:id="231"/>
      <w:bookmarkEnd w:id="232"/>
    </w:p>
    <w:p w14:paraId="22897949" w14:textId="77777777" w:rsidR="00790CE4" w:rsidRDefault="00FA3AC6">
      <w:pPr>
        <w:autoSpaceDE w:val="0"/>
        <w:autoSpaceDN w:val="0"/>
        <w:adjustRightInd w:val="0"/>
        <w:spacing w:after="200" w:line="276" w:lineRule="auto"/>
        <w:jc w:val="center"/>
        <w:rPr>
          <w:rFonts w:ascii="宋体" w:hAnsi="宋体"/>
          <w:b/>
          <w:color w:val="0D0D0D"/>
          <w:sz w:val="30"/>
          <w:szCs w:val="30"/>
        </w:rPr>
      </w:pPr>
      <w:r>
        <w:rPr>
          <w:rFonts w:ascii="宋体" w:hAnsi="宋体" w:hint="eastAsia"/>
          <w:b/>
          <w:color w:val="0D0D0D"/>
          <w:sz w:val="30"/>
          <w:szCs w:val="30"/>
        </w:rPr>
        <w:t>供应商纳税信息登记</w:t>
      </w:r>
      <w:r>
        <w:rPr>
          <w:rFonts w:ascii="宋体" w:hAnsi="宋体"/>
          <w:b/>
          <w:color w:val="0D0D0D"/>
          <w:sz w:val="30"/>
          <w:szCs w:val="30"/>
        </w:rPr>
        <w:t>表</w:t>
      </w:r>
    </w:p>
    <w:p w14:paraId="0EFEB94B"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公司全称：</w:t>
      </w:r>
    </w:p>
    <w:p w14:paraId="5D172891"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纳税人识别号：</w:t>
      </w:r>
    </w:p>
    <w:p w14:paraId="5C7C36F7"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开户行名称：</w:t>
      </w:r>
    </w:p>
    <w:p w14:paraId="245577FA"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开户行行号：</w:t>
      </w:r>
    </w:p>
    <w:p w14:paraId="7DE867EA"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银行账户：</w:t>
      </w:r>
    </w:p>
    <w:p w14:paraId="57E781C1"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注册地址：</w:t>
      </w:r>
    </w:p>
    <w:p w14:paraId="6769ABCB"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联系电话：</w:t>
      </w:r>
    </w:p>
    <w:p w14:paraId="5BF06D0D"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所在城市：</w:t>
      </w:r>
    </w:p>
    <w:p w14:paraId="3194718D"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邮政编码：</w:t>
      </w:r>
    </w:p>
    <w:p w14:paraId="26D5024B"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Email地址：</w:t>
      </w:r>
    </w:p>
    <w:p w14:paraId="54C5C971"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类型（请用</w:t>
      </w:r>
      <w:r>
        <w:rPr>
          <w:rFonts w:ascii="宋体" w:hAnsi="宋体" w:hint="eastAsia"/>
          <w:b/>
          <w:color w:val="0D0D0D"/>
          <w:sz w:val="24"/>
        </w:rPr>
        <w:t>√</w:t>
      </w:r>
      <w:r>
        <w:rPr>
          <w:rFonts w:ascii="宋体" w:hAnsi="宋体" w:hint="eastAsia"/>
          <w:color w:val="0D0D0D"/>
          <w:sz w:val="24"/>
        </w:rPr>
        <w:t>勾选）：</w:t>
      </w:r>
    </w:p>
    <w:p w14:paraId="42CDD7DB" w14:textId="77777777" w:rsidR="00790CE4" w:rsidRDefault="00FA3AC6">
      <w:pPr>
        <w:autoSpaceDE w:val="0"/>
        <w:autoSpaceDN w:val="0"/>
        <w:adjustRightInd w:val="0"/>
        <w:spacing w:before="120" w:after="120" w:line="300" w:lineRule="exact"/>
        <w:ind w:left="488"/>
        <w:rPr>
          <w:rFonts w:ascii="宋体" w:hAnsi="宋体"/>
          <w:color w:val="0D0D0D"/>
          <w:sz w:val="24"/>
        </w:rPr>
      </w:pPr>
      <w:r>
        <w:rPr>
          <w:rFonts w:ascii="宋体" w:hAnsi="宋体" w:hint="eastAsia"/>
          <w:color w:val="0D0D0D"/>
          <w:sz w:val="24"/>
        </w:rPr>
        <w:t>① 一般纳税人（ ）</w:t>
      </w:r>
      <w:r>
        <w:rPr>
          <w:rFonts w:ascii="宋体" w:hAnsi="宋体" w:hint="eastAsia"/>
          <w:color w:val="0D0D0D"/>
          <w:sz w:val="24"/>
        </w:rPr>
        <w:tab/>
      </w:r>
      <w:r>
        <w:rPr>
          <w:rFonts w:ascii="宋体" w:hAnsi="宋体" w:hint="eastAsia"/>
          <w:color w:val="0D0D0D"/>
          <w:sz w:val="24"/>
        </w:rPr>
        <w:tab/>
      </w:r>
      <w:r>
        <w:rPr>
          <w:rFonts w:ascii="宋体" w:hAnsi="宋体" w:hint="eastAsia"/>
          <w:color w:val="0D0D0D"/>
          <w:sz w:val="24"/>
        </w:rPr>
        <w:tab/>
        <w:t>② 小规模纳税人（ ）</w:t>
      </w:r>
    </w:p>
    <w:p w14:paraId="6DDEC44C" w14:textId="77777777" w:rsidR="00790CE4" w:rsidRDefault="00FA3AC6">
      <w:pPr>
        <w:autoSpaceDE w:val="0"/>
        <w:autoSpaceDN w:val="0"/>
        <w:adjustRightInd w:val="0"/>
        <w:spacing w:before="120" w:after="120" w:line="300" w:lineRule="exact"/>
        <w:ind w:left="488"/>
        <w:rPr>
          <w:rFonts w:ascii="宋体" w:hAnsi="宋体"/>
          <w:color w:val="0D0D0D"/>
          <w:sz w:val="24"/>
        </w:rPr>
      </w:pPr>
      <w:r>
        <w:rPr>
          <w:rFonts w:ascii="宋体" w:hAnsi="宋体" w:hint="eastAsia"/>
          <w:color w:val="0D0D0D"/>
          <w:sz w:val="24"/>
        </w:rPr>
        <w:t>③ 境外机构供应商（ ）</w:t>
      </w:r>
      <w:r>
        <w:rPr>
          <w:rFonts w:ascii="宋体" w:hAnsi="宋体" w:hint="eastAsia"/>
          <w:color w:val="0D0D0D"/>
          <w:sz w:val="24"/>
        </w:rPr>
        <w:tab/>
      </w:r>
      <w:r>
        <w:rPr>
          <w:rFonts w:ascii="宋体" w:hAnsi="宋体" w:hint="eastAsia"/>
          <w:color w:val="0D0D0D"/>
          <w:sz w:val="24"/>
        </w:rPr>
        <w:tab/>
        <w:t>④ 个人（ ）</w:t>
      </w:r>
    </w:p>
    <w:p w14:paraId="161D8C5A" w14:textId="77777777" w:rsidR="00790CE4" w:rsidRDefault="00FA3AC6">
      <w:pPr>
        <w:autoSpaceDE w:val="0"/>
        <w:autoSpaceDN w:val="0"/>
        <w:adjustRightInd w:val="0"/>
        <w:spacing w:before="120" w:after="120" w:line="300" w:lineRule="exact"/>
        <w:ind w:left="488"/>
        <w:rPr>
          <w:rFonts w:ascii="宋体" w:hAnsi="宋体"/>
          <w:color w:val="0D0D0D"/>
          <w:sz w:val="24"/>
        </w:rPr>
      </w:pPr>
      <w:r>
        <w:rPr>
          <w:rFonts w:ascii="宋体" w:hAnsi="宋体" w:hint="eastAsia"/>
          <w:color w:val="0D0D0D"/>
          <w:sz w:val="24"/>
        </w:rPr>
        <w:t>⑤ 其他（ ）</w:t>
      </w:r>
    </w:p>
    <w:p w14:paraId="069E0C2D"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可开具发票类型及税率（请用</w:t>
      </w:r>
      <w:r>
        <w:rPr>
          <w:rFonts w:ascii="宋体" w:hAnsi="宋体" w:hint="eastAsia"/>
          <w:b/>
          <w:color w:val="0D0D0D"/>
          <w:sz w:val="24"/>
        </w:rPr>
        <w:t>√</w:t>
      </w:r>
      <w:r>
        <w:rPr>
          <w:rFonts w:ascii="宋体" w:hAnsi="宋体" w:hint="eastAsia"/>
          <w:color w:val="0D0D0D"/>
          <w:sz w:val="24"/>
        </w:rPr>
        <w:t>勾选）：</w:t>
      </w:r>
    </w:p>
    <w:p w14:paraId="7845C5A7" w14:textId="77777777" w:rsidR="00790CE4" w:rsidRDefault="00FA3AC6">
      <w:pPr>
        <w:numPr>
          <w:ilvl w:val="0"/>
          <w:numId w:val="21"/>
        </w:numPr>
        <w:autoSpaceDE w:val="0"/>
        <w:autoSpaceDN w:val="0"/>
        <w:adjustRightInd w:val="0"/>
        <w:spacing w:before="120" w:after="120" w:line="300" w:lineRule="exact"/>
        <w:ind w:left="488" w:firstLine="0"/>
        <w:rPr>
          <w:rFonts w:ascii="宋体" w:hAnsi="宋体"/>
          <w:color w:val="000000"/>
          <w:sz w:val="24"/>
        </w:rPr>
      </w:pPr>
      <w:r>
        <w:rPr>
          <w:rFonts w:ascii="宋体" w:hAnsi="宋体" w:hint="eastAsia"/>
          <w:color w:val="0D0D0D"/>
          <w:sz w:val="24"/>
        </w:rPr>
        <w:t xml:space="preserve"> 增值税专用发票（增值税一般纳税人）：</w:t>
      </w:r>
      <w:r>
        <w:rPr>
          <w:rFonts w:ascii="宋体" w:hAnsi="宋体" w:hint="eastAsia"/>
          <w:color w:val="000000"/>
          <w:sz w:val="24"/>
        </w:rPr>
        <w:t>6%( )，9%( )，13%( )；</w:t>
      </w:r>
    </w:p>
    <w:p w14:paraId="27BC976C" w14:textId="77777777" w:rsidR="00790CE4" w:rsidRDefault="00FA3AC6">
      <w:pPr>
        <w:numPr>
          <w:ilvl w:val="0"/>
          <w:numId w:val="21"/>
        </w:numPr>
        <w:autoSpaceDE w:val="0"/>
        <w:autoSpaceDN w:val="0"/>
        <w:adjustRightInd w:val="0"/>
        <w:spacing w:before="120" w:after="120" w:line="300" w:lineRule="exact"/>
        <w:ind w:left="488" w:firstLine="0"/>
        <w:rPr>
          <w:rFonts w:ascii="宋体" w:hAnsi="宋体"/>
          <w:color w:val="000000"/>
          <w:sz w:val="24"/>
        </w:rPr>
      </w:pPr>
      <w:r>
        <w:rPr>
          <w:rFonts w:ascii="宋体" w:hAnsi="宋体" w:hint="eastAsia"/>
          <w:color w:val="000000"/>
          <w:sz w:val="24"/>
        </w:rPr>
        <w:t xml:space="preserve"> 税局代开的增值税专用发票（增值税小规模纳税人）：3%( )；</w:t>
      </w:r>
    </w:p>
    <w:p w14:paraId="0909D88A" w14:textId="77777777" w:rsidR="00790CE4" w:rsidRDefault="00FA3AC6">
      <w:pPr>
        <w:numPr>
          <w:ilvl w:val="0"/>
          <w:numId w:val="21"/>
        </w:numPr>
        <w:autoSpaceDE w:val="0"/>
        <w:autoSpaceDN w:val="0"/>
        <w:adjustRightInd w:val="0"/>
        <w:spacing w:before="120" w:after="120" w:line="300" w:lineRule="exact"/>
        <w:ind w:left="488" w:firstLine="0"/>
        <w:rPr>
          <w:rFonts w:ascii="宋体" w:hAnsi="宋体"/>
          <w:color w:val="000000"/>
          <w:sz w:val="24"/>
        </w:rPr>
      </w:pPr>
      <w:r>
        <w:rPr>
          <w:rFonts w:ascii="宋体" w:hAnsi="宋体" w:hint="eastAsia"/>
          <w:color w:val="000000"/>
          <w:sz w:val="24"/>
        </w:rPr>
        <w:t xml:space="preserve"> 增值税普通发票：3%( )，6%(</w:t>
      </w:r>
      <w:r>
        <w:rPr>
          <w:rFonts w:ascii="宋体" w:hAnsi="宋体" w:hint="eastAsia"/>
          <w:b/>
          <w:color w:val="000000"/>
          <w:sz w:val="24"/>
        </w:rPr>
        <w:t xml:space="preserve"> </w:t>
      </w:r>
      <w:r>
        <w:rPr>
          <w:rFonts w:ascii="宋体" w:hAnsi="宋体" w:hint="eastAsia"/>
          <w:color w:val="000000"/>
          <w:sz w:val="24"/>
        </w:rPr>
        <w:t>)，9%( )，13%( )；</w:t>
      </w:r>
    </w:p>
    <w:p w14:paraId="59C4D27D" w14:textId="77777777" w:rsidR="00790CE4" w:rsidRDefault="00FA3AC6">
      <w:pPr>
        <w:numPr>
          <w:ilvl w:val="0"/>
          <w:numId w:val="21"/>
        </w:numPr>
        <w:autoSpaceDE w:val="0"/>
        <w:autoSpaceDN w:val="0"/>
        <w:adjustRightInd w:val="0"/>
        <w:spacing w:before="120" w:after="120" w:line="300" w:lineRule="exact"/>
        <w:ind w:left="488" w:firstLine="0"/>
        <w:rPr>
          <w:rFonts w:ascii="宋体" w:hAnsi="宋体"/>
          <w:color w:val="000000"/>
          <w:sz w:val="24"/>
        </w:rPr>
      </w:pPr>
      <w:r>
        <w:rPr>
          <w:rFonts w:ascii="宋体" w:hAnsi="宋体" w:hint="eastAsia"/>
          <w:color w:val="000000"/>
          <w:sz w:val="24"/>
        </w:rPr>
        <w:t xml:space="preserve"> 通用机打发票（包括定额发票）：3%( )，6%( )，9%( )，13%( )；</w:t>
      </w:r>
    </w:p>
    <w:p w14:paraId="6ECBF3A1" w14:textId="77777777" w:rsidR="00790CE4" w:rsidRDefault="00FA3AC6">
      <w:pPr>
        <w:numPr>
          <w:ilvl w:val="0"/>
          <w:numId w:val="21"/>
        </w:numPr>
        <w:autoSpaceDE w:val="0"/>
        <w:autoSpaceDN w:val="0"/>
        <w:adjustRightInd w:val="0"/>
        <w:spacing w:before="120" w:after="120" w:line="300" w:lineRule="exact"/>
        <w:ind w:left="488" w:firstLine="0"/>
        <w:rPr>
          <w:rFonts w:ascii="宋体" w:hAnsi="宋体"/>
          <w:color w:val="0D0D0D"/>
          <w:sz w:val="24"/>
        </w:rPr>
      </w:pPr>
      <w:r>
        <w:rPr>
          <w:rFonts w:ascii="宋体" w:hAnsi="宋体" w:hint="eastAsia"/>
          <w:color w:val="000000"/>
          <w:sz w:val="24"/>
        </w:rPr>
        <w:t xml:space="preserve"> 境外货物销售单据（海关通用缴款书）：9%( )，13%( )；</w:t>
      </w:r>
    </w:p>
    <w:p w14:paraId="214E48BF" w14:textId="77777777" w:rsidR="00790CE4" w:rsidRDefault="00FA3AC6">
      <w:pPr>
        <w:numPr>
          <w:ilvl w:val="0"/>
          <w:numId w:val="21"/>
        </w:numPr>
        <w:autoSpaceDE w:val="0"/>
        <w:autoSpaceDN w:val="0"/>
        <w:adjustRightInd w:val="0"/>
        <w:spacing w:before="120" w:after="120" w:line="300" w:lineRule="exact"/>
        <w:ind w:left="488" w:firstLine="0"/>
        <w:rPr>
          <w:rFonts w:ascii="宋体" w:hAnsi="宋体"/>
          <w:color w:val="0D0D0D"/>
          <w:sz w:val="24"/>
        </w:rPr>
      </w:pPr>
      <w:r>
        <w:rPr>
          <w:rFonts w:ascii="宋体" w:hAnsi="宋体" w:hint="eastAsia"/>
          <w:color w:val="0D0D0D"/>
          <w:sz w:val="24"/>
        </w:rPr>
        <w:t xml:space="preserve"> 境外服务单据（代扣代缴增值税缴款书）：6%( )，13%( )。</w:t>
      </w:r>
    </w:p>
    <w:p w14:paraId="53499889"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增加开具适用税率的增值税专用发票：（针对上条中③④⑤⑥）</w:t>
      </w:r>
    </w:p>
    <w:p w14:paraId="4BA6B1D3" w14:textId="77777777" w:rsidR="00790CE4" w:rsidRDefault="00FA3AC6">
      <w:pPr>
        <w:autoSpaceDE w:val="0"/>
        <w:autoSpaceDN w:val="0"/>
        <w:adjustRightInd w:val="0"/>
        <w:spacing w:after="200" w:line="276" w:lineRule="auto"/>
        <w:ind w:firstLine="480"/>
        <w:rPr>
          <w:rFonts w:ascii="宋体" w:hAnsi="宋体"/>
          <w:color w:val="0D0D0D"/>
          <w:sz w:val="24"/>
        </w:rPr>
        <w:sectPr w:rsidR="00790CE4">
          <w:footerReference w:type="default" r:id="rId23"/>
          <w:pgSz w:w="11906" w:h="16838"/>
          <w:pgMar w:top="1440" w:right="1797" w:bottom="1440" w:left="1797" w:header="851" w:footer="907" w:gutter="0"/>
          <w:cols w:space="425"/>
          <w:docGrid w:type="lines" w:linePitch="312"/>
        </w:sectPr>
      </w:pPr>
      <w:r>
        <w:rPr>
          <w:rFonts w:ascii="宋体" w:hAnsi="宋体" w:hint="eastAsia"/>
          <w:color w:val="0D0D0D"/>
          <w:sz w:val="24"/>
        </w:rPr>
        <w:t>如采购方要求就当前的商务条款下，增加开具适用税率的增值税专用发票要求，供应商是否能够开具？如不能开具，请说明理由。</w:t>
      </w:r>
    </w:p>
    <w:p w14:paraId="1A5FF12B" w14:textId="3D131A3C" w:rsidR="00790CE4" w:rsidRDefault="00FA3AC6">
      <w:pPr>
        <w:pStyle w:val="2"/>
        <w:rPr>
          <w:bCs/>
        </w:rPr>
      </w:pPr>
      <w:bookmarkStart w:id="235" w:name="_Toc215495864"/>
      <w:bookmarkEnd w:id="233"/>
      <w:bookmarkEnd w:id="234"/>
      <w:r w:rsidRPr="007D2363">
        <w:rPr>
          <w:rFonts w:hint="eastAsia"/>
          <w:bCs/>
        </w:rPr>
        <w:lastRenderedPageBreak/>
        <w:t>附件</w:t>
      </w:r>
      <w:r w:rsidRPr="007D2363">
        <w:rPr>
          <w:rFonts w:hint="eastAsia"/>
          <w:bCs/>
        </w:rPr>
        <w:t>5</w:t>
      </w:r>
      <w:r w:rsidR="00511A82">
        <w:rPr>
          <w:rFonts w:hint="eastAsia"/>
          <w:bCs/>
        </w:rPr>
        <w:t>：</w:t>
      </w:r>
      <w:r w:rsidR="00EE35E3" w:rsidRPr="00EE35E3">
        <w:rPr>
          <w:rFonts w:hint="eastAsia"/>
          <w:bCs/>
        </w:rPr>
        <w:t>银河德</w:t>
      </w:r>
      <w:proofErr w:type="gramStart"/>
      <w:r w:rsidR="00EE35E3" w:rsidRPr="00EE35E3">
        <w:rPr>
          <w:rFonts w:hint="eastAsia"/>
          <w:bCs/>
        </w:rPr>
        <w:t>睿</w:t>
      </w:r>
      <w:proofErr w:type="gramEnd"/>
      <w:r w:rsidR="00EE35E3" w:rsidRPr="00EE35E3">
        <w:rPr>
          <w:rFonts w:hint="eastAsia"/>
          <w:bCs/>
        </w:rPr>
        <w:t>第九批服务器设备采购项目</w:t>
      </w:r>
      <w:r w:rsidRPr="007D2363">
        <w:rPr>
          <w:rFonts w:hint="eastAsia"/>
          <w:bCs/>
        </w:rPr>
        <w:t>说明书</w:t>
      </w:r>
      <w:bookmarkEnd w:id="235"/>
    </w:p>
    <w:p w14:paraId="2310410B" w14:textId="77777777" w:rsidR="00790CE4" w:rsidRDefault="00FA3AC6">
      <w:pPr>
        <w:widowControl/>
        <w:spacing w:line="360" w:lineRule="auto"/>
        <w:ind w:firstLineChars="215" w:firstLine="516"/>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一、投标单位资格要求</w:t>
      </w:r>
    </w:p>
    <w:p w14:paraId="37F6732E" w14:textId="77777777" w:rsidR="00790CE4" w:rsidRDefault="00FA3AC6">
      <w:pPr>
        <w:widowControl/>
        <w:spacing w:line="360" w:lineRule="auto"/>
        <w:ind w:leftChars="202" w:left="424" w:firstLine="2"/>
        <w:rPr>
          <w:rFonts w:asciiTheme="minorEastAsia" w:eastAsiaTheme="minorEastAsia" w:hAnsiTheme="minorEastAsia"/>
          <w:bCs/>
          <w:color w:val="000000"/>
          <w:sz w:val="24"/>
        </w:rPr>
      </w:pPr>
      <w:r>
        <w:rPr>
          <w:rFonts w:asciiTheme="minorEastAsia" w:eastAsiaTheme="minorEastAsia" w:hAnsiTheme="minorEastAsia"/>
          <w:bCs/>
          <w:color w:val="000000"/>
          <w:sz w:val="24"/>
        </w:rPr>
        <w:t>1、</w:t>
      </w:r>
      <w:r>
        <w:rPr>
          <w:rFonts w:asciiTheme="minorEastAsia" w:eastAsiaTheme="minorEastAsia" w:hAnsiTheme="minorEastAsia" w:hint="eastAsia"/>
          <w:bCs/>
          <w:color w:val="000000"/>
          <w:sz w:val="24"/>
        </w:rPr>
        <w:t>投标单位</w:t>
      </w:r>
      <w:r>
        <w:rPr>
          <w:rFonts w:asciiTheme="minorEastAsia" w:eastAsiaTheme="minorEastAsia" w:hAnsiTheme="minorEastAsia"/>
          <w:bCs/>
          <w:color w:val="000000"/>
          <w:sz w:val="24"/>
        </w:rPr>
        <w:t>必须在我国境内有效注册，具有独立法人资格、有能力提供本项目货物、相应的技术及服务，且具有良好的财务状况和商业信誉，遵守我国的法律、法规和条例；</w:t>
      </w:r>
    </w:p>
    <w:p w14:paraId="04AD8C5F" w14:textId="77777777" w:rsidR="00790CE4" w:rsidRDefault="00FA3AC6">
      <w:pPr>
        <w:widowControl/>
        <w:spacing w:line="360" w:lineRule="auto"/>
        <w:ind w:leftChars="202" w:left="424" w:firstLine="2"/>
        <w:rPr>
          <w:rFonts w:asciiTheme="minorEastAsia" w:eastAsiaTheme="minorEastAsia" w:hAnsiTheme="minorEastAsia"/>
          <w:bCs/>
          <w:color w:val="000000"/>
          <w:sz w:val="24"/>
        </w:rPr>
      </w:pPr>
      <w:r>
        <w:rPr>
          <w:rFonts w:asciiTheme="minorEastAsia" w:eastAsiaTheme="minorEastAsia" w:hAnsiTheme="minorEastAsia"/>
          <w:bCs/>
          <w:color w:val="000000"/>
          <w:sz w:val="24"/>
        </w:rPr>
        <w:t>2、</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b/>
          <w:bCs/>
          <w:sz w:val="24"/>
        </w:rPr>
        <w:t>注册资金</w:t>
      </w:r>
      <w:r>
        <w:rPr>
          <w:rFonts w:asciiTheme="minorEastAsia" w:eastAsiaTheme="minorEastAsia" w:hAnsiTheme="minorEastAsia" w:hint="eastAsia"/>
          <w:b/>
          <w:bCs/>
          <w:sz w:val="24"/>
        </w:rPr>
        <w:t>、</w:t>
      </w:r>
      <w:r>
        <w:rPr>
          <w:rFonts w:asciiTheme="minorEastAsia" w:eastAsiaTheme="minorEastAsia" w:hAnsiTheme="minorEastAsia"/>
          <w:b/>
          <w:bCs/>
          <w:sz w:val="24"/>
        </w:rPr>
        <w:t>净资产</w:t>
      </w:r>
      <w:r>
        <w:rPr>
          <w:rFonts w:asciiTheme="minorEastAsia" w:eastAsiaTheme="minorEastAsia" w:hAnsiTheme="minorEastAsia" w:hint="eastAsia"/>
          <w:b/>
          <w:bCs/>
          <w:sz w:val="24"/>
        </w:rPr>
        <w:t>及实缴资本需</w:t>
      </w:r>
      <w:r>
        <w:rPr>
          <w:rFonts w:asciiTheme="minorEastAsia" w:eastAsiaTheme="minorEastAsia" w:hAnsiTheme="minorEastAsia"/>
          <w:b/>
          <w:bCs/>
          <w:sz w:val="24"/>
        </w:rPr>
        <w:t>在</w:t>
      </w:r>
      <w:r>
        <w:rPr>
          <w:rFonts w:asciiTheme="minorEastAsia" w:eastAsiaTheme="minorEastAsia" w:hAnsiTheme="minorEastAsia" w:hint="eastAsia"/>
          <w:b/>
          <w:bCs/>
          <w:sz w:val="24"/>
        </w:rPr>
        <w:t>5</w:t>
      </w:r>
      <w:r>
        <w:rPr>
          <w:rFonts w:asciiTheme="minorEastAsia" w:eastAsiaTheme="minorEastAsia" w:hAnsiTheme="minorEastAsia"/>
          <w:b/>
          <w:bCs/>
          <w:sz w:val="24"/>
        </w:rPr>
        <w:t>00万元人民币或等值外币以上</w:t>
      </w:r>
      <w:r>
        <w:rPr>
          <w:rFonts w:asciiTheme="minorEastAsia" w:eastAsiaTheme="minorEastAsia" w:hAnsiTheme="minorEastAsia" w:hint="eastAsia"/>
          <w:bCs/>
          <w:color w:val="000000"/>
          <w:sz w:val="24"/>
        </w:rPr>
        <w:t>；</w:t>
      </w:r>
    </w:p>
    <w:p w14:paraId="10EED821" w14:textId="77777777" w:rsidR="00790CE4" w:rsidRDefault="00FA3AC6">
      <w:pPr>
        <w:widowControl/>
        <w:spacing w:line="360" w:lineRule="auto"/>
        <w:ind w:leftChars="202" w:left="424" w:firstLine="2"/>
        <w:rPr>
          <w:rFonts w:asciiTheme="minorEastAsia" w:eastAsiaTheme="minorEastAsia" w:hAnsiTheme="minorEastAsia"/>
          <w:bCs/>
          <w:color w:val="000000"/>
          <w:sz w:val="24"/>
        </w:rPr>
      </w:pPr>
      <w:r>
        <w:rPr>
          <w:rFonts w:asciiTheme="minorEastAsia" w:eastAsiaTheme="minorEastAsia" w:hAnsiTheme="minorEastAsia"/>
          <w:bCs/>
          <w:color w:val="000000"/>
          <w:sz w:val="24"/>
        </w:rPr>
        <w:t>3、</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须具备原厂商的相关代理资质证明文件</w:t>
      </w:r>
      <w:r>
        <w:rPr>
          <w:rFonts w:asciiTheme="minorEastAsia" w:eastAsiaTheme="minorEastAsia" w:hAnsiTheme="minorEastAsia" w:hint="eastAsia"/>
          <w:bCs/>
          <w:color w:val="000000"/>
          <w:sz w:val="24"/>
        </w:rPr>
        <w:t>；</w:t>
      </w:r>
    </w:p>
    <w:p w14:paraId="5860730A" w14:textId="77777777" w:rsidR="00790CE4" w:rsidRDefault="00FA3AC6">
      <w:pPr>
        <w:widowControl/>
        <w:spacing w:line="360" w:lineRule="auto"/>
        <w:ind w:leftChars="202" w:left="424" w:firstLine="2"/>
        <w:rPr>
          <w:rFonts w:asciiTheme="minorEastAsia" w:eastAsiaTheme="minorEastAsia" w:hAnsiTheme="minorEastAsia"/>
          <w:bCs/>
          <w:color w:val="000000"/>
          <w:sz w:val="24"/>
        </w:rPr>
      </w:pPr>
      <w:r>
        <w:rPr>
          <w:rFonts w:asciiTheme="minorEastAsia" w:eastAsiaTheme="minorEastAsia" w:hAnsiTheme="minorEastAsia" w:hint="eastAsia"/>
          <w:bCs/>
          <w:sz w:val="24"/>
        </w:rPr>
        <w:t>4、</w:t>
      </w:r>
      <w:r>
        <w:rPr>
          <w:rFonts w:asciiTheme="minorEastAsia" w:eastAsiaTheme="minorEastAsia" w:hAnsiTheme="minorEastAsia"/>
          <w:bCs/>
          <w:sz w:val="24"/>
        </w:rPr>
        <w:t> </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投标单位具备</w:t>
      </w:r>
      <w:r>
        <w:rPr>
          <w:rFonts w:asciiTheme="minorEastAsia" w:eastAsiaTheme="minorEastAsia" w:hAnsiTheme="minorEastAsia" w:hint="eastAsia"/>
          <w:b/>
          <w:bCs/>
          <w:color w:val="000000"/>
          <w:sz w:val="24"/>
        </w:rPr>
        <w:t>并承诺独立完成整个项目的能力，不得以任何形式转包</w:t>
      </w:r>
      <w:r>
        <w:rPr>
          <w:rFonts w:asciiTheme="minorEastAsia" w:eastAsiaTheme="minorEastAsia" w:hAnsiTheme="minorEastAsia" w:hint="eastAsia"/>
          <w:bCs/>
          <w:color w:val="000000"/>
          <w:sz w:val="24"/>
        </w:rPr>
        <w:t>；</w:t>
      </w:r>
    </w:p>
    <w:p w14:paraId="4D558577" w14:textId="77777777" w:rsidR="00790CE4" w:rsidRDefault="00FA3AC6">
      <w:pPr>
        <w:widowControl/>
        <w:spacing w:line="360" w:lineRule="auto"/>
        <w:ind w:leftChars="202" w:left="424" w:firstLine="2"/>
        <w:rPr>
          <w:rFonts w:asciiTheme="minorEastAsia" w:eastAsiaTheme="minorEastAsia" w:hAnsiTheme="minorEastAsia"/>
          <w:bCs/>
          <w:sz w:val="24"/>
        </w:rPr>
      </w:pPr>
      <w:r>
        <w:rPr>
          <w:rFonts w:asciiTheme="minorEastAsia" w:eastAsiaTheme="minorEastAsia" w:hAnsiTheme="minorEastAsia" w:hint="eastAsia"/>
          <w:bCs/>
          <w:sz w:val="24"/>
        </w:rPr>
        <w:t>5、★</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需要提供原厂商提供针对本项目最终用户为银河期货有限公司的授权</w:t>
      </w:r>
      <w:r>
        <w:rPr>
          <w:rFonts w:asciiTheme="minorEastAsia" w:eastAsiaTheme="minorEastAsia" w:hAnsiTheme="minorEastAsia" w:hint="eastAsia"/>
          <w:bCs/>
          <w:sz w:val="24"/>
        </w:rPr>
        <w:t>；</w:t>
      </w:r>
    </w:p>
    <w:p w14:paraId="1BE8F113" w14:textId="77777777" w:rsidR="00790CE4" w:rsidRDefault="00FA3AC6">
      <w:pPr>
        <w:widowControl/>
        <w:spacing w:line="360" w:lineRule="auto"/>
        <w:ind w:leftChars="202" w:left="424" w:firstLine="2"/>
        <w:rPr>
          <w:rFonts w:asciiTheme="minorEastAsia" w:eastAsiaTheme="minorEastAsia" w:hAnsiTheme="minorEastAsia"/>
          <w:bCs/>
          <w:sz w:val="24"/>
        </w:rPr>
      </w:pPr>
      <w:r>
        <w:rPr>
          <w:rFonts w:asciiTheme="minorEastAsia" w:eastAsiaTheme="minorEastAsia" w:hAnsiTheme="minorEastAsia" w:hint="eastAsia"/>
          <w:bCs/>
          <w:sz w:val="24"/>
        </w:rPr>
        <w:t>6、★</w:t>
      </w:r>
      <w:r>
        <w:rPr>
          <w:rFonts w:asciiTheme="minorEastAsia" w:eastAsiaTheme="minorEastAsia" w:hAnsiTheme="minorEastAsia" w:hint="eastAsia"/>
          <w:b/>
          <w:bCs/>
          <w:sz w:val="24"/>
        </w:rPr>
        <w:t>投标单位承诺所供所有设备均为原厂正规合格产品,提供原厂服务</w:t>
      </w:r>
      <w:r>
        <w:rPr>
          <w:rFonts w:asciiTheme="minorEastAsia" w:eastAsiaTheme="minorEastAsia" w:hAnsiTheme="minorEastAsia" w:hint="eastAsia"/>
          <w:bCs/>
          <w:sz w:val="24"/>
        </w:rPr>
        <w:t>。</w:t>
      </w:r>
    </w:p>
    <w:p w14:paraId="71E569B3" w14:textId="77777777" w:rsidR="00790CE4" w:rsidRDefault="00FA3AC6">
      <w:pPr>
        <w:widowControl/>
        <w:spacing w:line="360" w:lineRule="auto"/>
        <w:ind w:leftChars="202" w:left="424" w:firstLine="2"/>
        <w:rPr>
          <w:rFonts w:asciiTheme="minorEastAsia" w:eastAsiaTheme="minorEastAsia" w:hAnsiTheme="minorEastAsia"/>
          <w:bCs/>
          <w:sz w:val="24"/>
        </w:rPr>
      </w:pPr>
      <w:r>
        <w:rPr>
          <w:rFonts w:asciiTheme="minorEastAsia" w:eastAsiaTheme="minorEastAsia" w:hAnsiTheme="minorEastAsia" w:hint="eastAsia"/>
          <w:bCs/>
          <w:sz w:val="24"/>
        </w:rPr>
        <w:t>7、具备厂商代理资格的代理商且符合我方要求的代理商均可参与本次采购项目。</w:t>
      </w:r>
    </w:p>
    <w:p w14:paraId="0914F1CA" w14:textId="77777777" w:rsidR="00790CE4" w:rsidRDefault="00FA3AC6">
      <w:pPr>
        <w:widowControl/>
        <w:spacing w:line="360" w:lineRule="auto"/>
        <w:ind w:leftChars="245" w:left="994" w:hangingChars="200" w:hanging="480"/>
        <w:rPr>
          <w:b/>
          <w:sz w:val="24"/>
        </w:rPr>
      </w:pPr>
      <w:r>
        <w:rPr>
          <w:rFonts w:asciiTheme="minorEastAsia" w:eastAsiaTheme="minorEastAsia" w:hAnsiTheme="minorEastAsia" w:hint="eastAsia"/>
          <w:b/>
          <w:bCs/>
          <w:sz w:val="24"/>
        </w:rPr>
        <w:t>带</w:t>
      </w:r>
      <w:r>
        <w:rPr>
          <w:rFonts w:asciiTheme="minorEastAsia" w:eastAsiaTheme="minorEastAsia" w:hAnsiTheme="minorEastAsia" w:hint="eastAsia"/>
          <w:bCs/>
          <w:sz w:val="24"/>
        </w:rPr>
        <w:t>★</w:t>
      </w:r>
      <w:r>
        <w:rPr>
          <w:rFonts w:asciiTheme="minorEastAsia" w:eastAsiaTheme="minorEastAsia" w:hAnsiTheme="minorEastAsia" w:hint="eastAsia"/>
          <w:b/>
          <w:bCs/>
          <w:sz w:val="24"/>
        </w:rPr>
        <w:t>符号的条款是为必要条件，缺一则视为无效投标，取消投标资格</w:t>
      </w:r>
      <w:r>
        <w:rPr>
          <w:rFonts w:asciiTheme="minorEastAsia" w:eastAsiaTheme="minorEastAsia" w:hAnsiTheme="minorEastAsia" w:hint="eastAsia"/>
          <w:bCs/>
          <w:sz w:val="24"/>
        </w:rPr>
        <w:t>。</w:t>
      </w:r>
    </w:p>
    <w:p w14:paraId="41056E16" w14:textId="77777777" w:rsidR="00790CE4" w:rsidRDefault="00790CE4">
      <w:pPr>
        <w:pStyle w:val="a0"/>
      </w:pPr>
    </w:p>
    <w:p w14:paraId="722294C9" w14:textId="77777777" w:rsidR="00790CE4" w:rsidRDefault="00790CE4">
      <w:pPr>
        <w:widowControl/>
        <w:spacing w:line="360" w:lineRule="auto"/>
        <w:ind w:leftChars="202" w:left="424" w:firstLine="2"/>
        <w:rPr>
          <w:rFonts w:asciiTheme="minorEastAsia" w:eastAsiaTheme="minorEastAsia" w:hAnsiTheme="minorEastAsia"/>
          <w:bCs/>
          <w:sz w:val="24"/>
        </w:rPr>
      </w:pPr>
    </w:p>
    <w:sectPr w:rsidR="00790CE4">
      <w:pgSz w:w="11906" w:h="16838"/>
      <w:pgMar w:top="1440" w:right="1797" w:bottom="1440" w:left="1797"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CC714" w14:textId="77777777" w:rsidR="0079440F" w:rsidRDefault="0079440F">
      <w:r>
        <w:separator/>
      </w:r>
    </w:p>
  </w:endnote>
  <w:endnote w:type="continuationSeparator" w:id="0">
    <w:p w14:paraId="5A0389AE" w14:textId="77777777" w:rsidR="0079440F" w:rsidRDefault="00794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47E54" w14:textId="77777777" w:rsidR="00790CE4" w:rsidRDefault="00790CE4">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790CE4" w14:paraId="597C4851" w14:textId="77777777">
      <w:trPr>
        <w:cantSplit/>
      </w:trPr>
      <w:tc>
        <w:tcPr>
          <w:tcW w:w="4487" w:type="dxa"/>
          <w:tcBorders>
            <w:top w:val="single" w:sz="6" w:space="0" w:color="000000"/>
            <w:bottom w:val="single" w:sz="6" w:space="0" w:color="000000"/>
          </w:tcBorders>
        </w:tcPr>
        <w:p w14:paraId="2F3098CE" w14:textId="77777777" w:rsidR="00790CE4" w:rsidRDefault="00FA3AC6">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7662DD1E" w14:textId="77777777" w:rsidR="00790CE4" w:rsidRDefault="00790CE4">
          <w:pPr>
            <w:pStyle w:val="aa"/>
            <w:spacing w:before="40" w:after="20"/>
            <w:ind w:right="-28"/>
            <w:rPr>
              <w:rFonts w:eastAsia="黑体"/>
            </w:rPr>
          </w:pPr>
        </w:p>
      </w:tc>
      <w:tc>
        <w:tcPr>
          <w:tcW w:w="2239" w:type="dxa"/>
          <w:tcBorders>
            <w:top w:val="single" w:sz="6" w:space="0" w:color="000000"/>
            <w:bottom w:val="single" w:sz="6" w:space="0" w:color="000000"/>
          </w:tcBorders>
        </w:tcPr>
        <w:p w14:paraId="49C9B046" w14:textId="11D99BA5" w:rsidR="00790CE4" w:rsidRDefault="00FA3AC6">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sidR="00DC6749">
            <w:rPr>
              <w:rStyle w:val="af2"/>
              <w:rFonts w:ascii="Arial" w:hAnsi="Arial" w:cs="Arial"/>
              <w:b/>
              <w:bCs/>
              <w:noProof/>
            </w:rPr>
            <w:t>2</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0FEF31EE" w14:textId="77777777" w:rsidR="00790CE4" w:rsidRDefault="00790CE4">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790CE4" w14:paraId="178A46C5" w14:textId="77777777">
      <w:trPr>
        <w:cantSplit/>
      </w:trPr>
      <w:tc>
        <w:tcPr>
          <w:tcW w:w="4487" w:type="dxa"/>
          <w:tcBorders>
            <w:top w:val="single" w:sz="6" w:space="0" w:color="000000"/>
            <w:bottom w:val="single" w:sz="6" w:space="0" w:color="000000"/>
          </w:tcBorders>
        </w:tcPr>
        <w:p w14:paraId="19927284" w14:textId="77777777" w:rsidR="00790CE4" w:rsidRDefault="00FA3AC6">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223FF6E4" w14:textId="77777777" w:rsidR="00790CE4" w:rsidRDefault="00790CE4">
          <w:pPr>
            <w:pStyle w:val="aa"/>
            <w:spacing w:before="40" w:after="20"/>
            <w:ind w:right="-28"/>
            <w:rPr>
              <w:rFonts w:eastAsia="黑体"/>
            </w:rPr>
          </w:pPr>
        </w:p>
      </w:tc>
      <w:tc>
        <w:tcPr>
          <w:tcW w:w="2239" w:type="dxa"/>
          <w:tcBorders>
            <w:top w:val="single" w:sz="6" w:space="0" w:color="000000"/>
            <w:bottom w:val="single" w:sz="6" w:space="0" w:color="000000"/>
          </w:tcBorders>
        </w:tcPr>
        <w:p w14:paraId="0AEF4081" w14:textId="7791C0DB" w:rsidR="00790CE4" w:rsidRDefault="00FA3AC6">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sidR="00DC6749">
            <w:rPr>
              <w:rStyle w:val="af2"/>
              <w:rFonts w:ascii="Arial" w:hAnsi="Arial" w:cs="Arial"/>
              <w:b/>
              <w:bCs/>
              <w:noProof/>
            </w:rPr>
            <w:t>13</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EC9A5FF" w14:textId="77777777" w:rsidR="00790CE4" w:rsidRDefault="00790CE4">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970" w:type="dxa"/>
      <w:tblInd w:w="14" w:type="dxa"/>
      <w:tblBorders>
        <w:top w:val="single" w:sz="6" w:space="0" w:color="000000"/>
        <w:bottom w:val="single" w:sz="8" w:space="0" w:color="808080"/>
      </w:tblBorders>
      <w:tblLook w:val="04A0" w:firstRow="1" w:lastRow="0" w:firstColumn="1" w:lastColumn="0" w:noHBand="0" w:noVBand="1"/>
    </w:tblPr>
    <w:tblGrid>
      <w:gridCol w:w="4622"/>
      <w:gridCol w:w="1620"/>
      <w:gridCol w:w="7728"/>
    </w:tblGrid>
    <w:tr w:rsidR="00790CE4" w14:paraId="786712C4" w14:textId="77777777">
      <w:trPr>
        <w:cantSplit/>
      </w:trPr>
      <w:tc>
        <w:tcPr>
          <w:tcW w:w="4622" w:type="dxa"/>
          <w:tcBorders>
            <w:top w:val="single" w:sz="6" w:space="0" w:color="000000"/>
            <w:bottom w:val="single" w:sz="6" w:space="0" w:color="000000"/>
          </w:tcBorders>
        </w:tcPr>
        <w:p w14:paraId="36163757" w14:textId="77777777" w:rsidR="00790CE4" w:rsidRDefault="00FA3AC6">
          <w:pPr>
            <w:pStyle w:val="aa"/>
            <w:spacing w:before="40" w:after="20"/>
            <w:ind w:left="-108" w:right="-28"/>
            <w:rPr>
              <w:rFonts w:eastAsia="黑体"/>
            </w:rPr>
          </w:pPr>
          <w:r>
            <w:rPr>
              <w:rFonts w:eastAsia="黑体" w:hint="eastAsia"/>
            </w:rPr>
            <w:t>银河期货有限公司</w:t>
          </w:r>
        </w:p>
      </w:tc>
      <w:tc>
        <w:tcPr>
          <w:tcW w:w="1620" w:type="dxa"/>
          <w:tcBorders>
            <w:top w:val="single" w:sz="6" w:space="0" w:color="000000"/>
            <w:bottom w:val="single" w:sz="6" w:space="0" w:color="000000"/>
          </w:tcBorders>
        </w:tcPr>
        <w:p w14:paraId="0D55D754" w14:textId="77777777" w:rsidR="00790CE4" w:rsidRDefault="00790CE4">
          <w:pPr>
            <w:pStyle w:val="aa"/>
            <w:spacing w:before="40" w:after="20"/>
            <w:ind w:right="-28"/>
            <w:rPr>
              <w:rFonts w:eastAsia="黑体"/>
            </w:rPr>
          </w:pPr>
        </w:p>
      </w:tc>
      <w:tc>
        <w:tcPr>
          <w:tcW w:w="7728" w:type="dxa"/>
          <w:tcBorders>
            <w:top w:val="single" w:sz="6" w:space="0" w:color="000000"/>
            <w:bottom w:val="single" w:sz="6" w:space="0" w:color="000000"/>
          </w:tcBorders>
        </w:tcPr>
        <w:p w14:paraId="31327960" w14:textId="381B343D" w:rsidR="00790CE4" w:rsidRDefault="00FA3AC6">
          <w:pPr>
            <w:pStyle w:val="aa"/>
            <w:spacing w:before="40" w:after="20"/>
            <w:ind w:right="-28"/>
            <w:jc w:val="right"/>
            <w:rPr>
              <w:rFonts w:ascii="Arial" w:eastAsia="黑体" w:hAnsi="Arial" w:cs="Arial"/>
              <w:b/>
              <w:bCs/>
            </w:rPr>
          </w:pPr>
          <w:r>
            <w:rPr>
              <w:rStyle w:val="af2"/>
              <w:rFonts w:ascii="Arial" w:hAnsi="Arial" w:cs="Arial" w:hint="eastAsia"/>
            </w:rPr>
            <w:t xml:space="preserve"> </w:t>
          </w: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sidR="00DC6749">
            <w:rPr>
              <w:rStyle w:val="af2"/>
              <w:rFonts w:ascii="Arial" w:hAnsi="Arial" w:cs="Arial"/>
              <w:b/>
              <w:bCs/>
              <w:noProof/>
            </w:rPr>
            <w:t>15</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547E091" w14:textId="77777777" w:rsidR="00790CE4" w:rsidRDefault="00790CE4">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790CE4" w14:paraId="0C027E8E" w14:textId="77777777">
      <w:trPr>
        <w:cantSplit/>
      </w:trPr>
      <w:tc>
        <w:tcPr>
          <w:tcW w:w="4487" w:type="dxa"/>
          <w:tcBorders>
            <w:top w:val="single" w:sz="6" w:space="0" w:color="000000"/>
            <w:bottom w:val="single" w:sz="6" w:space="0" w:color="000000"/>
          </w:tcBorders>
        </w:tcPr>
        <w:p w14:paraId="0B09FA19" w14:textId="77777777" w:rsidR="00790CE4" w:rsidRDefault="00FA3AC6">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18CC5A37" w14:textId="77777777" w:rsidR="00790CE4" w:rsidRDefault="00790CE4">
          <w:pPr>
            <w:pStyle w:val="aa"/>
            <w:spacing w:before="40" w:after="20"/>
            <w:ind w:right="-28"/>
            <w:rPr>
              <w:rFonts w:eastAsia="黑体"/>
            </w:rPr>
          </w:pPr>
        </w:p>
      </w:tc>
      <w:tc>
        <w:tcPr>
          <w:tcW w:w="2239" w:type="dxa"/>
          <w:tcBorders>
            <w:top w:val="single" w:sz="6" w:space="0" w:color="000000"/>
            <w:bottom w:val="single" w:sz="6" w:space="0" w:color="000000"/>
          </w:tcBorders>
        </w:tcPr>
        <w:p w14:paraId="72ADAE3E" w14:textId="2F733B2C" w:rsidR="00790CE4" w:rsidRDefault="00FA3AC6">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sidR="00DC6749">
            <w:rPr>
              <w:rStyle w:val="af2"/>
              <w:rFonts w:ascii="Arial" w:hAnsi="Arial" w:cs="Arial"/>
              <w:b/>
              <w:bCs/>
              <w:noProof/>
            </w:rPr>
            <w:t>18</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56BDD524" w14:textId="77777777" w:rsidR="00790CE4" w:rsidRDefault="00790CE4">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C8198" w14:textId="77777777" w:rsidR="0079440F" w:rsidRDefault="0079440F">
      <w:r>
        <w:separator/>
      </w:r>
    </w:p>
  </w:footnote>
  <w:footnote w:type="continuationSeparator" w:id="0">
    <w:p w14:paraId="38DFAEB7" w14:textId="77777777" w:rsidR="0079440F" w:rsidRDefault="00794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0608E" w14:textId="77777777" w:rsidR="00790CE4" w:rsidRDefault="0079440F">
    <w:pPr>
      <w:pStyle w:val="ad"/>
    </w:pPr>
    <w:r>
      <w:pict w14:anchorId="474EF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3" o:spid="_x0000_s3075" type="#_x0000_t136" style="position:absolute;left:0;text-align:left;margin-left:0;margin-top:0;width:527.3pt;height:58.5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CBAB" w14:textId="77777777" w:rsidR="00790CE4" w:rsidRDefault="0079440F">
    <w:pPr>
      <w:pStyle w:val="ad"/>
    </w:pPr>
    <w:r>
      <w:pict w14:anchorId="7DC9B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6" o:spid="_x0000_s3082" type="#_x0000_t136" style="position:absolute;left:0;text-align:left;margin-left:0;margin-top:0;width:527.3pt;height:58.5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0452F" w14:textId="77777777" w:rsidR="00790CE4" w:rsidRDefault="0079440F">
    <w:pPr>
      <w:pStyle w:val="ad"/>
      <w:pBdr>
        <w:bottom w:val="none" w:sz="0" w:space="0" w:color="auto"/>
      </w:pBdr>
      <w:ind w:firstLine="360"/>
    </w:pPr>
    <w:r>
      <w:pict w14:anchorId="5E387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95" o:spid="_x0000_s3088" type="#_x0000_t136" style="position:absolute;left:0;text-align:left;margin-left:0;margin-top:0;width:538.6pt;height:49.05pt;rotation:-45;z-index:-251651072;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4189D" w14:textId="77777777" w:rsidR="00790CE4" w:rsidRDefault="0079440F">
    <w:pPr>
      <w:pStyle w:val="ad"/>
    </w:pPr>
    <w:r>
      <w:pict w14:anchorId="348C6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2" o:spid="_x0000_s3073" type="#_x0000_t136" style="position:absolute;left:0;text-align:left;margin-left:0;margin-top:0;width:527.3pt;height:58.5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3EAC9" w14:textId="77777777" w:rsidR="00790CE4" w:rsidRDefault="0079440F">
    <w:pPr>
      <w:pStyle w:val="ad"/>
    </w:pPr>
    <w:r>
      <w:pict w14:anchorId="3E5A4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70" o:spid="_x0000_s3087" type="#_x0000_t136" style="position:absolute;left:0;text-align:left;margin-left:0;margin-top:0;width:544.05pt;height:41.8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AFA59" w14:textId="77777777" w:rsidR="00790CE4" w:rsidRDefault="0079440F">
    <w:pPr>
      <w:pStyle w:val="ad"/>
      <w:pBdr>
        <w:bottom w:val="single" w:sz="6" w:space="1" w:color="000000"/>
      </w:pBdr>
      <w:tabs>
        <w:tab w:val="left" w:pos="6645"/>
      </w:tabs>
      <w:jc w:val="right"/>
      <w:rPr>
        <w:rFonts w:eastAsia="黑体"/>
        <w:color w:val="000000"/>
        <w:sz w:val="21"/>
        <w:szCs w:val="21"/>
      </w:rPr>
    </w:pPr>
    <w:r>
      <w:rPr>
        <w:sz w:val="21"/>
      </w:rPr>
      <w:pict w14:anchorId="3852B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27" o:spid="_x0000_s3089" type="#_x0000_t136" style="position:absolute;left:0;text-align:left;margin-left:0;margin-top:0;width:538.6pt;height:49.05pt;rotation:-45;z-index:-251650048;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sidR="00FA3AC6">
      <w:rPr>
        <w:rFonts w:eastAsia="黑体" w:hint="eastAsia"/>
        <w:color w:val="000000"/>
        <w:sz w:val="21"/>
        <w:szCs w:val="21"/>
      </w:rPr>
      <w:t>谈判文件</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B9FCD" w14:textId="77777777" w:rsidR="00790CE4" w:rsidRDefault="0079440F">
    <w:pPr>
      <w:pStyle w:val="ad"/>
    </w:pPr>
    <w:r>
      <w:pict w14:anchorId="7D489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69" o:spid="_x0000_s3085" type="#_x0000_t136" style="position:absolute;left:0;text-align:left;margin-left:0;margin-top:0;width:544.05pt;height:41.8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F3F36" w14:textId="77777777" w:rsidR="00790CE4" w:rsidRDefault="0079440F">
    <w:pPr>
      <w:pStyle w:val="ad"/>
      <w:pBdr>
        <w:bottom w:val="single" w:sz="6" w:space="1" w:color="000000"/>
      </w:pBdr>
      <w:tabs>
        <w:tab w:val="left" w:pos="6645"/>
      </w:tabs>
      <w:jc w:val="right"/>
      <w:rPr>
        <w:rFonts w:eastAsia="黑体"/>
        <w:color w:val="000000"/>
        <w:sz w:val="21"/>
        <w:szCs w:val="21"/>
      </w:rPr>
    </w:pPr>
    <w:r>
      <w:rPr>
        <w:sz w:val="21"/>
      </w:rPr>
      <w:pict w14:anchorId="01001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84" o:spid="_x0000_s3090" type="#_x0000_t136" style="position:absolute;left:0;text-align:left;margin-left:0;margin-top:0;width:538.6pt;height:49.05pt;rotation:-45;z-index:-251649024;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sidR="00FA3AC6">
      <w:rPr>
        <w:rFonts w:eastAsia="黑体" w:hint="eastAsia"/>
        <w:color w:val="000000"/>
        <w:sz w:val="21"/>
        <w:szCs w:val="21"/>
      </w:rPr>
      <w:t>招标文件</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2A84E" w14:textId="77777777" w:rsidR="00790CE4" w:rsidRDefault="0079440F">
    <w:pPr>
      <w:pStyle w:val="ad"/>
    </w:pPr>
    <w:r>
      <w:pict w14:anchorId="0749C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7" o:spid="_x0000_s3083" type="#_x0000_t136" style="position:absolute;left:0;text-align:left;margin-left:0;margin-top:0;width:527.3pt;height:58.55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4DFC8" w14:textId="77777777" w:rsidR="00790CE4" w:rsidRDefault="0079440F">
    <w:pPr>
      <w:pStyle w:val="ad"/>
      <w:jc w:val="right"/>
    </w:pPr>
    <w:r>
      <w:rPr>
        <w:sz w:val="21"/>
      </w:rPr>
      <w:pict w14:anchorId="59272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73" o:spid="_x0000_s3091" type="#_x0000_t136" style="position:absolute;left:0;text-align:left;margin-left:0;margin-top:0;width:538.6pt;height:49.05pt;rotation:-45;z-index:-251648000;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sidR="00FA3AC6">
      <w:rPr>
        <w:rFonts w:eastAsia="黑体" w:hint="eastAsia"/>
        <w:color w:val="000000"/>
        <w:sz w:val="21"/>
        <w:szCs w:val="21"/>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5221"/>
    <w:multiLevelType w:val="multilevel"/>
    <w:tmpl w:val="07CC522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 w15:restartNumberingAfterBreak="0">
    <w:nsid w:val="099960DB"/>
    <w:multiLevelType w:val="multilevel"/>
    <w:tmpl w:val="099960DB"/>
    <w:lvl w:ilvl="0">
      <w:start w:val="1"/>
      <w:numFmt w:val="decimal"/>
      <w:lvlText w:val="%1."/>
      <w:lvlJc w:val="left"/>
      <w:pPr>
        <w:tabs>
          <w:tab w:val="left" w:pos="420"/>
        </w:tabs>
        <w:ind w:left="420" w:hanging="420"/>
      </w:pPr>
      <w:rPr>
        <w:rFonts w:hint="default"/>
        <w:sz w:val="24"/>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4EE1516"/>
    <w:multiLevelType w:val="multilevel"/>
    <w:tmpl w:val="14EE1516"/>
    <w:lvl w:ilvl="0">
      <w:start w:val="1"/>
      <w:numFmt w:val="decimalEnclosedCircle"/>
      <w:lvlText w:val="%1"/>
      <w:lvlJc w:val="left"/>
      <w:pPr>
        <w:ind w:left="780" w:hanging="360"/>
      </w:pPr>
      <w:rPr>
        <w:rFonts w:hint="default"/>
        <w:color w:val="0D0D0D"/>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6BE2AD1"/>
    <w:multiLevelType w:val="multilevel"/>
    <w:tmpl w:val="16BE2AD1"/>
    <w:lvl w:ilvl="0">
      <w:start w:val="1"/>
      <w:numFmt w:val="chineseCountingThousand"/>
      <w:pStyle w:val="1"/>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5262E2"/>
    <w:multiLevelType w:val="multilevel"/>
    <w:tmpl w:val="175262E2"/>
    <w:lvl w:ilvl="0">
      <w:start w:val="1"/>
      <w:numFmt w:val="decimal"/>
      <w:lvlText w:val="%1."/>
      <w:lvlJc w:val="left"/>
      <w:pPr>
        <w:ind w:left="4815" w:hanging="420"/>
      </w:pPr>
      <w:rPr>
        <w:rFonts w:ascii="宋体" w:eastAsia="宋体" w:hAnsi="宋体"/>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9BF77EF"/>
    <w:multiLevelType w:val="multilevel"/>
    <w:tmpl w:val="19BF77EF"/>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6" w15:restartNumberingAfterBreak="0">
    <w:nsid w:val="22BD6F18"/>
    <w:multiLevelType w:val="multilevel"/>
    <w:tmpl w:val="22BD6F18"/>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7" w15:restartNumberingAfterBreak="0">
    <w:nsid w:val="292B1CC1"/>
    <w:multiLevelType w:val="multilevel"/>
    <w:tmpl w:val="292B1CC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8" w15:restartNumberingAfterBreak="0">
    <w:nsid w:val="347F229B"/>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9" w15:restartNumberingAfterBreak="0">
    <w:nsid w:val="38AF3F53"/>
    <w:multiLevelType w:val="multilevel"/>
    <w:tmpl w:val="38AF3F53"/>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CA70C45"/>
    <w:multiLevelType w:val="multilevel"/>
    <w:tmpl w:val="3CA70C4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1" w15:restartNumberingAfterBreak="0">
    <w:nsid w:val="4C4C536A"/>
    <w:multiLevelType w:val="multilevel"/>
    <w:tmpl w:val="4C4C536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2" w15:restartNumberingAfterBreak="0">
    <w:nsid w:val="56FC5891"/>
    <w:multiLevelType w:val="multilevel"/>
    <w:tmpl w:val="56FC589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3" w15:restartNumberingAfterBreak="0">
    <w:nsid w:val="59A303A2"/>
    <w:multiLevelType w:val="multilevel"/>
    <w:tmpl w:val="59A303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BFE76E8"/>
    <w:multiLevelType w:val="multilevel"/>
    <w:tmpl w:val="5BFE76E8"/>
    <w:lvl w:ilvl="0">
      <w:start w:val="1"/>
      <w:numFmt w:val="upperLetter"/>
      <w:lvlText w:val="%1."/>
      <w:lvlJc w:val="left"/>
      <w:pPr>
        <w:ind w:left="1680" w:hanging="420"/>
      </w:pPr>
    </w:lvl>
    <w:lvl w:ilvl="1">
      <w:start w:val="1"/>
      <w:numFmt w:val="decimal"/>
      <w:lvlText w:val="%2、"/>
      <w:lvlJc w:val="left"/>
      <w:pPr>
        <w:ind w:left="2040" w:hanging="360"/>
      </w:pPr>
      <w:rPr>
        <w:rFonts w:ascii="宋体" w:hAnsi="宋体" w:hint="default"/>
      </w:r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5" w15:restartNumberingAfterBreak="0">
    <w:nsid w:val="62540111"/>
    <w:multiLevelType w:val="multilevel"/>
    <w:tmpl w:val="6254011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6" w15:restartNumberingAfterBreak="0">
    <w:nsid w:val="64D74DD6"/>
    <w:multiLevelType w:val="multilevel"/>
    <w:tmpl w:val="64D74DD6"/>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65E42855"/>
    <w:multiLevelType w:val="multilevel"/>
    <w:tmpl w:val="65E4285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8" w15:restartNumberingAfterBreak="0">
    <w:nsid w:val="7527302A"/>
    <w:multiLevelType w:val="multilevel"/>
    <w:tmpl w:val="7527302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C2B483D"/>
    <w:multiLevelType w:val="multilevel"/>
    <w:tmpl w:val="7C2B48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EE14E6B"/>
    <w:multiLevelType w:val="multilevel"/>
    <w:tmpl w:val="7EE14E6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1"/>
  </w:num>
  <w:num w:numId="2">
    <w:abstractNumId w:val="3"/>
  </w:num>
  <w:num w:numId="3">
    <w:abstractNumId w:val="8"/>
  </w:num>
  <w:num w:numId="4">
    <w:abstractNumId w:val="18"/>
  </w:num>
  <w:num w:numId="5">
    <w:abstractNumId w:val="5"/>
  </w:num>
  <w:num w:numId="6">
    <w:abstractNumId w:val="7"/>
  </w:num>
  <w:num w:numId="7">
    <w:abstractNumId w:val="6"/>
  </w:num>
  <w:num w:numId="8">
    <w:abstractNumId w:val="0"/>
  </w:num>
  <w:num w:numId="9">
    <w:abstractNumId w:val="15"/>
  </w:num>
  <w:num w:numId="10">
    <w:abstractNumId w:val="12"/>
  </w:num>
  <w:num w:numId="11">
    <w:abstractNumId w:val="10"/>
  </w:num>
  <w:num w:numId="12">
    <w:abstractNumId w:val="17"/>
  </w:num>
  <w:num w:numId="13">
    <w:abstractNumId w:val="14"/>
  </w:num>
  <w:num w:numId="14">
    <w:abstractNumId w:val="16"/>
  </w:num>
  <w:num w:numId="15">
    <w:abstractNumId w:val="9"/>
  </w:num>
  <w:num w:numId="16">
    <w:abstractNumId w:val="4"/>
  </w:num>
  <w:num w:numId="17">
    <w:abstractNumId w:val="19"/>
  </w:num>
  <w:num w:numId="18">
    <w:abstractNumId w:val="20"/>
  </w:num>
  <w:num w:numId="19">
    <w:abstractNumId w:val="1"/>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3092"/>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lMmQxYzY0ZWJmZjg0MzQ0ZjAyMGY5N2ExNDEwNWUifQ=="/>
  </w:docVars>
  <w:rsids>
    <w:rsidRoot w:val="00132993"/>
    <w:rsid w:val="000011CD"/>
    <w:rsid w:val="000018AC"/>
    <w:rsid w:val="00002569"/>
    <w:rsid w:val="000031DF"/>
    <w:rsid w:val="0000354D"/>
    <w:rsid w:val="00006353"/>
    <w:rsid w:val="00011A81"/>
    <w:rsid w:val="00012551"/>
    <w:rsid w:val="000139E7"/>
    <w:rsid w:val="000169DA"/>
    <w:rsid w:val="00021E64"/>
    <w:rsid w:val="0002347D"/>
    <w:rsid w:val="00027A11"/>
    <w:rsid w:val="000305BF"/>
    <w:rsid w:val="0003092A"/>
    <w:rsid w:val="0003320C"/>
    <w:rsid w:val="00035EE4"/>
    <w:rsid w:val="000365E5"/>
    <w:rsid w:val="000377F3"/>
    <w:rsid w:val="00037C89"/>
    <w:rsid w:val="000401D0"/>
    <w:rsid w:val="00040B5E"/>
    <w:rsid w:val="000419D4"/>
    <w:rsid w:val="00043E02"/>
    <w:rsid w:val="00044575"/>
    <w:rsid w:val="00044D67"/>
    <w:rsid w:val="0004530E"/>
    <w:rsid w:val="000459E5"/>
    <w:rsid w:val="00046832"/>
    <w:rsid w:val="0005155D"/>
    <w:rsid w:val="00052386"/>
    <w:rsid w:val="00052879"/>
    <w:rsid w:val="00053EA0"/>
    <w:rsid w:val="00056ABE"/>
    <w:rsid w:val="00056B95"/>
    <w:rsid w:val="00057022"/>
    <w:rsid w:val="00057A15"/>
    <w:rsid w:val="00057A69"/>
    <w:rsid w:val="00061885"/>
    <w:rsid w:val="00061E17"/>
    <w:rsid w:val="00061EDE"/>
    <w:rsid w:val="0006350F"/>
    <w:rsid w:val="00067328"/>
    <w:rsid w:val="00070250"/>
    <w:rsid w:val="00071916"/>
    <w:rsid w:val="0007778E"/>
    <w:rsid w:val="000779F1"/>
    <w:rsid w:val="0008489A"/>
    <w:rsid w:val="000857B8"/>
    <w:rsid w:val="00086253"/>
    <w:rsid w:val="0008752F"/>
    <w:rsid w:val="00087B48"/>
    <w:rsid w:val="0009123A"/>
    <w:rsid w:val="00092B54"/>
    <w:rsid w:val="00094823"/>
    <w:rsid w:val="00095A06"/>
    <w:rsid w:val="00096CFF"/>
    <w:rsid w:val="000974E9"/>
    <w:rsid w:val="000A0A56"/>
    <w:rsid w:val="000A1DDD"/>
    <w:rsid w:val="000A4180"/>
    <w:rsid w:val="000A61C0"/>
    <w:rsid w:val="000A6930"/>
    <w:rsid w:val="000A7099"/>
    <w:rsid w:val="000A773A"/>
    <w:rsid w:val="000B2008"/>
    <w:rsid w:val="000B2E9B"/>
    <w:rsid w:val="000B6B20"/>
    <w:rsid w:val="000B6E8E"/>
    <w:rsid w:val="000B6FD2"/>
    <w:rsid w:val="000C0F4F"/>
    <w:rsid w:val="000C22C5"/>
    <w:rsid w:val="000C2C0D"/>
    <w:rsid w:val="000C5026"/>
    <w:rsid w:val="000C638E"/>
    <w:rsid w:val="000D0CBC"/>
    <w:rsid w:val="000D11A3"/>
    <w:rsid w:val="000D12B5"/>
    <w:rsid w:val="000D1D21"/>
    <w:rsid w:val="000D34C7"/>
    <w:rsid w:val="000D4E45"/>
    <w:rsid w:val="000D730F"/>
    <w:rsid w:val="000D7815"/>
    <w:rsid w:val="000E03B0"/>
    <w:rsid w:val="000E1B12"/>
    <w:rsid w:val="000E34D4"/>
    <w:rsid w:val="000E4418"/>
    <w:rsid w:val="000E63A7"/>
    <w:rsid w:val="000E6877"/>
    <w:rsid w:val="000E72FF"/>
    <w:rsid w:val="000F1C7E"/>
    <w:rsid w:val="000F5128"/>
    <w:rsid w:val="000F5530"/>
    <w:rsid w:val="000F78C6"/>
    <w:rsid w:val="000F7996"/>
    <w:rsid w:val="00100350"/>
    <w:rsid w:val="001025AF"/>
    <w:rsid w:val="0010315C"/>
    <w:rsid w:val="00112E1D"/>
    <w:rsid w:val="00114B76"/>
    <w:rsid w:val="00115FDD"/>
    <w:rsid w:val="001169A7"/>
    <w:rsid w:val="00120064"/>
    <w:rsid w:val="00120792"/>
    <w:rsid w:val="00121261"/>
    <w:rsid w:val="00121C4F"/>
    <w:rsid w:val="001229A3"/>
    <w:rsid w:val="001238C7"/>
    <w:rsid w:val="00123A22"/>
    <w:rsid w:val="00125CC6"/>
    <w:rsid w:val="00125DD5"/>
    <w:rsid w:val="00126037"/>
    <w:rsid w:val="00126F53"/>
    <w:rsid w:val="00127809"/>
    <w:rsid w:val="00132528"/>
    <w:rsid w:val="00132993"/>
    <w:rsid w:val="001335ED"/>
    <w:rsid w:val="001337E6"/>
    <w:rsid w:val="00133FD2"/>
    <w:rsid w:val="001343B7"/>
    <w:rsid w:val="00134411"/>
    <w:rsid w:val="00134D5A"/>
    <w:rsid w:val="001379DF"/>
    <w:rsid w:val="00140762"/>
    <w:rsid w:val="00140952"/>
    <w:rsid w:val="00140C99"/>
    <w:rsid w:val="00144914"/>
    <w:rsid w:val="001459F1"/>
    <w:rsid w:val="00150A11"/>
    <w:rsid w:val="001542BD"/>
    <w:rsid w:val="001546C1"/>
    <w:rsid w:val="0015639A"/>
    <w:rsid w:val="00157368"/>
    <w:rsid w:val="001602A5"/>
    <w:rsid w:val="00160A3F"/>
    <w:rsid w:val="00160F16"/>
    <w:rsid w:val="00161225"/>
    <w:rsid w:val="0016192F"/>
    <w:rsid w:val="00164D4B"/>
    <w:rsid w:val="001650BC"/>
    <w:rsid w:val="00165CE0"/>
    <w:rsid w:val="00165D19"/>
    <w:rsid w:val="00166AB6"/>
    <w:rsid w:val="001703C8"/>
    <w:rsid w:val="00170CE5"/>
    <w:rsid w:val="00172BBE"/>
    <w:rsid w:val="001740E6"/>
    <w:rsid w:val="0017468F"/>
    <w:rsid w:val="00175B1E"/>
    <w:rsid w:val="00177258"/>
    <w:rsid w:val="00183693"/>
    <w:rsid w:val="001853D9"/>
    <w:rsid w:val="0018678D"/>
    <w:rsid w:val="00187DD6"/>
    <w:rsid w:val="00191248"/>
    <w:rsid w:val="00192F14"/>
    <w:rsid w:val="00194631"/>
    <w:rsid w:val="001949C6"/>
    <w:rsid w:val="0019733B"/>
    <w:rsid w:val="001A17A7"/>
    <w:rsid w:val="001A213A"/>
    <w:rsid w:val="001A3ABC"/>
    <w:rsid w:val="001A52CE"/>
    <w:rsid w:val="001A7B04"/>
    <w:rsid w:val="001B01DD"/>
    <w:rsid w:val="001B11DF"/>
    <w:rsid w:val="001B1C73"/>
    <w:rsid w:val="001B41B4"/>
    <w:rsid w:val="001B489C"/>
    <w:rsid w:val="001B4C97"/>
    <w:rsid w:val="001B56EF"/>
    <w:rsid w:val="001B58EA"/>
    <w:rsid w:val="001B7C0E"/>
    <w:rsid w:val="001C24F9"/>
    <w:rsid w:val="001C4E48"/>
    <w:rsid w:val="001C6BF7"/>
    <w:rsid w:val="001C7534"/>
    <w:rsid w:val="001D506E"/>
    <w:rsid w:val="001E6B7A"/>
    <w:rsid w:val="001E6D20"/>
    <w:rsid w:val="001E7716"/>
    <w:rsid w:val="001F015C"/>
    <w:rsid w:val="001F0E10"/>
    <w:rsid w:val="001F1441"/>
    <w:rsid w:val="001F2E95"/>
    <w:rsid w:val="001F7F05"/>
    <w:rsid w:val="002019ED"/>
    <w:rsid w:val="00201BDA"/>
    <w:rsid w:val="00202622"/>
    <w:rsid w:val="00202A1F"/>
    <w:rsid w:val="0020322F"/>
    <w:rsid w:val="00203D21"/>
    <w:rsid w:val="00203E52"/>
    <w:rsid w:val="002062E0"/>
    <w:rsid w:val="00210CFC"/>
    <w:rsid w:val="00213D29"/>
    <w:rsid w:val="00216F0B"/>
    <w:rsid w:val="00220EA8"/>
    <w:rsid w:val="002212D5"/>
    <w:rsid w:val="002220EB"/>
    <w:rsid w:val="002224FB"/>
    <w:rsid w:val="00222E31"/>
    <w:rsid w:val="0022331A"/>
    <w:rsid w:val="00223C34"/>
    <w:rsid w:val="0022412C"/>
    <w:rsid w:val="00225594"/>
    <w:rsid w:val="0022750A"/>
    <w:rsid w:val="0023018B"/>
    <w:rsid w:val="00233DCC"/>
    <w:rsid w:val="00234536"/>
    <w:rsid w:val="00236B29"/>
    <w:rsid w:val="00237300"/>
    <w:rsid w:val="00240A6F"/>
    <w:rsid w:val="00240CC7"/>
    <w:rsid w:val="00240EF6"/>
    <w:rsid w:val="0024183A"/>
    <w:rsid w:val="00241A1A"/>
    <w:rsid w:val="002448DD"/>
    <w:rsid w:val="0024591C"/>
    <w:rsid w:val="002468DE"/>
    <w:rsid w:val="0024762B"/>
    <w:rsid w:val="00247DCA"/>
    <w:rsid w:val="00250AF4"/>
    <w:rsid w:val="0025392F"/>
    <w:rsid w:val="00253D87"/>
    <w:rsid w:val="00254BE4"/>
    <w:rsid w:val="00254D8C"/>
    <w:rsid w:val="00255C94"/>
    <w:rsid w:val="002603EB"/>
    <w:rsid w:val="00260796"/>
    <w:rsid w:val="00260D52"/>
    <w:rsid w:val="00261BEC"/>
    <w:rsid w:val="002624C1"/>
    <w:rsid w:val="00262673"/>
    <w:rsid w:val="0026336B"/>
    <w:rsid w:val="002646F4"/>
    <w:rsid w:val="00265216"/>
    <w:rsid w:val="0026685E"/>
    <w:rsid w:val="00270FE5"/>
    <w:rsid w:val="00275ED6"/>
    <w:rsid w:val="00276524"/>
    <w:rsid w:val="00277AD2"/>
    <w:rsid w:val="002802AA"/>
    <w:rsid w:val="00280506"/>
    <w:rsid w:val="00283454"/>
    <w:rsid w:val="00286ECA"/>
    <w:rsid w:val="002927D3"/>
    <w:rsid w:val="0029444D"/>
    <w:rsid w:val="00294E7F"/>
    <w:rsid w:val="00295800"/>
    <w:rsid w:val="0029714F"/>
    <w:rsid w:val="002976C7"/>
    <w:rsid w:val="002A4917"/>
    <w:rsid w:val="002A732C"/>
    <w:rsid w:val="002B068D"/>
    <w:rsid w:val="002B145B"/>
    <w:rsid w:val="002B5101"/>
    <w:rsid w:val="002B76B7"/>
    <w:rsid w:val="002C0C9C"/>
    <w:rsid w:val="002C18AB"/>
    <w:rsid w:val="002C2F8C"/>
    <w:rsid w:val="002C340C"/>
    <w:rsid w:val="002C720F"/>
    <w:rsid w:val="002D0159"/>
    <w:rsid w:val="002D06E9"/>
    <w:rsid w:val="002D42F4"/>
    <w:rsid w:val="002D4884"/>
    <w:rsid w:val="002D718D"/>
    <w:rsid w:val="002D7C34"/>
    <w:rsid w:val="002E2AD9"/>
    <w:rsid w:val="002E34EF"/>
    <w:rsid w:val="002E6586"/>
    <w:rsid w:val="002F0634"/>
    <w:rsid w:val="002F363B"/>
    <w:rsid w:val="002F583B"/>
    <w:rsid w:val="002F622A"/>
    <w:rsid w:val="002F66D1"/>
    <w:rsid w:val="002F78C7"/>
    <w:rsid w:val="00301065"/>
    <w:rsid w:val="003012C7"/>
    <w:rsid w:val="00304B37"/>
    <w:rsid w:val="00304DA0"/>
    <w:rsid w:val="0030543F"/>
    <w:rsid w:val="0030733D"/>
    <w:rsid w:val="00307DCA"/>
    <w:rsid w:val="00310259"/>
    <w:rsid w:val="0031186D"/>
    <w:rsid w:val="00312420"/>
    <w:rsid w:val="0031349B"/>
    <w:rsid w:val="00313536"/>
    <w:rsid w:val="00313A42"/>
    <w:rsid w:val="00314504"/>
    <w:rsid w:val="00315770"/>
    <w:rsid w:val="003204B4"/>
    <w:rsid w:val="00320A70"/>
    <w:rsid w:val="00321191"/>
    <w:rsid w:val="00327B4D"/>
    <w:rsid w:val="00330977"/>
    <w:rsid w:val="00330E8B"/>
    <w:rsid w:val="00333231"/>
    <w:rsid w:val="003337AB"/>
    <w:rsid w:val="00336655"/>
    <w:rsid w:val="00340B44"/>
    <w:rsid w:val="00341070"/>
    <w:rsid w:val="003432A9"/>
    <w:rsid w:val="0034385C"/>
    <w:rsid w:val="00344812"/>
    <w:rsid w:val="00350010"/>
    <w:rsid w:val="003551A3"/>
    <w:rsid w:val="003556F9"/>
    <w:rsid w:val="00356549"/>
    <w:rsid w:val="003566E1"/>
    <w:rsid w:val="003576BE"/>
    <w:rsid w:val="00362ECE"/>
    <w:rsid w:val="00364AE2"/>
    <w:rsid w:val="003658D8"/>
    <w:rsid w:val="00366830"/>
    <w:rsid w:val="00370C74"/>
    <w:rsid w:val="00371BBB"/>
    <w:rsid w:val="00374AB7"/>
    <w:rsid w:val="00374D20"/>
    <w:rsid w:val="00374FFD"/>
    <w:rsid w:val="00375669"/>
    <w:rsid w:val="00375B36"/>
    <w:rsid w:val="00377A74"/>
    <w:rsid w:val="00380717"/>
    <w:rsid w:val="00380720"/>
    <w:rsid w:val="00380B77"/>
    <w:rsid w:val="00380F3A"/>
    <w:rsid w:val="00381767"/>
    <w:rsid w:val="00381786"/>
    <w:rsid w:val="00382E58"/>
    <w:rsid w:val="003854DF"/>
    <w:rsid w:val="00385BB8"/>
    <w:rsid w:val="00390A6C"/>
    <w:rsid w:val="00390D92"/>
    <w:rsid w:val="003930C8"/>
    <w:rsid w:val="0039396D"/>
    <w:rsid w:val="0039470D"/>
    <w:rsid w:val="00394AF2"/>
    <w:rsid w:val="0039516F"/>
    <w:rsid w:val="00395662"/>
    <w:rsid w:val="0039576B"/>
    <w:rsid w:val="0039784E"/>
    <w:rsid w:val="003A0BDF"/>
    <w:rsid w:val="003A2C12"/>
    <w:rsid w:val="003A678F"/>
    <w:rsid w:val="003A7FB2"/>
    <w:rsid w:val="003B0501"/>
    <w:rsid w:val="003B114E"/>
    <w:rsid w:val="003B2BEE"/>
    <w:rsid w:val="003B2F34"/>
    <w:rsid w:val="003B519F"/>
    <w:rsid w:val="003B565F"/>
    <w:rsid w:val="003C0D9C"/>
    <w:rsid w:val="003C1F3B"/>
    <w:rsid w:val="003C210B"/>
    <w:rsid w:val="003C650E"/>
    <w:rsid w:val="003C7DD1"/>
    <w:rsid w:val="003D0C79"/>
    <w:rsid w:val="003D1672"/>
    <w:rsid w:val="003D1B0C"/>
    <w:rsid w:val="003D1B2E"/>
    <w:rsid w:val="003D264C"/>
    <w:rsid w:val="003D2855"/>
    <w:rsid w:val="003D2F65"/>
    <w:rsid w:val="003D39BA"/>
    <w:rsid w:val="003D60CA"/>
    <w:rsid w:val="003E017D"/>
    <w:rsid w:val="003E0360"/>
    <w:rsid w:val="003E140C"/>
    <w:rsid w:val="003E22C9"/>
    <w:rsid w:val="003E2FDF"/>
    <w:rsid w:val="003E3F22"/>
    <w:rsid w:val="003E583C"/>
    <w:rsid w:val="003E7227"/>
    <w:rsid w:val="003F52C3"/>
    <w:rsid w:val="003F705F"/>
    <w:rsid w:val="003F74EE"/>
    <w:rsid w:val="00400283"/>
    <w:rsid w:val="0040196D"/>
    <w:rsid w:val="00407C22"/>
    <w:rsid w:val="0041622C"/>
    <w:rsid w:val="0041675A"/>
    <w:rsid w:val="00417AF3"/>
    <w:rsid w:val="00420440"/>
    <w:rsid w:val="00420729"/>
    <w:rsid w:val="004209B2"/>
    <w:rsid w:val="00420AC2"/>
    <w:rsid w:val="00422165"/>
    <w:rsid w:val="0042339D"/>
    <w:rsid w:val="00424284"/>
    <w:rsid w:val="004247EE"/>
    <w:rsid w:val="00425369"/>
    <w:rsid w:val="00425F4F"/>
    <w:rsid w:val="004307CB"/>
    <w:rsid w:val="00433ED5"/>
    <w:rsid w:val="00434BF6"/>
    <w:rsid w:val="00436258"/>
    <w:rsid w:val="00436C0D"/>
    <w:rsid w:val="004377EF"/>
    <w:rsid w:val="00440B74"/>
    <w:rsid w:val="0044142D"/>
    <w:rsid w:val="00442072"/>
    <w:rsid w:val="00443306"/>
    <w:rsid w:val="00444348"/>
    <w:rsid w:val="0044441D"/>
    <w:rsid w:val="00444435"/>
    <w:rsid w:val="0044519B"/>
    <w:rsid w:val="00445C72"/>
    <w:rsid w:val="00447622"/>
    <w:rsid w:val="00451213"/>
    <w:rsid w:val="00451F0D"/>
    <w:rsid w:val="004528E0"/>
    <w:rsid w:val="004561F7"/>
    <w:rsid w:val="00456274"/>
    <w:rsid w:val="004573A3"/>
    <w:rsid w:val="0046041F"/>
    <w:rsid w:val="00463E90"/>
    <w:rsid w:val="00464001"/>
    <w:rsid w:val="004645DF"/>
    <w:rsid w:val="0046573A"/>
    <w:rsid w:val="00465E1E"/>
    <w:rsid w:val="00466FDA"/>
    <w:rsid w:val="00467431"/>
    <w:rsid w:val="004702F0"/>
    <w:rsid w:val="004723DD"/>
    <w:rsid w:val="0047556E"/>
    <w:rsid w:val="00476DC3"/>
    <w:rsid w:val="00477310"/>
    <w:rsid w:val="00484E96"/>
    <w:rsid w:val="00487F0A"/>
    <w:rsid w:val="00490B95"/>
    <w:rsid w:val="004913BA"/>
    <w:rsid w:val="00492745"/>
    <w:rsid w:val="00493FAC"/>
    <w:rsid w:val="00496DFD"/>
    <w:rsid w:val="00497988"/>
    <w:rsid w:val="004A1D58"/>
    <w:rsid w:val="004A26FB"/>
    <w:rsid w:val="004A27C3"/>
    <w:rsid w:val="004A27EA"/>
    <w:rsid w:val="004A386E"/>
    <w:rsid w:val="004A4326"/>
    <w:rsid w:val="004A5601"/>
    <w:rsid w:val="004A584F"/>
    <w:rsid w:val="004A7888"/>
    <w:rsid w:val="004A7931"/>
    <w:rsid w:val="004B1762"/>
    <w:rsid w:val="004B238D"/>
    <w:rsid w:val="004B3308"/>
    <w:rsid w:val="004B346D"/>
    <w:rsid w:val="004B4959"/>
    <w:rsid w:val="004B5370"/>
    <w:rsid w:val="004B6C76"/>
    <w:rsid w:val="004C041B"/>
    <w:rsid w:val="004C1A15"/>
    <w:rsid w:val="004C1FB8"/>
    <w:rsid w:val="004C251A"/>
    <w:rsid w:val="004C34CE"/>
    <w:rsid w:val="004C47BA"/>
    <w:rsid w:val="004C6A51"/>
    <w:rsid w:val="004C779F"/>
    <w:rsid w:val="004D0397"/>
    <w:rsid w:val="004D246C"/>
    <w:rsid w:val="004D2E25"/>
    <w:rsid w:val="004D41DE"/>
    <w:rsid w:val="004D611B"/>
    <w:rsid w:val="004E0875"/>
    <w:rsid w:val="004E2770"/>
    <w:rsid w:val="004E4B87"/>
    <w:rsid w:val="004E4CF4"/>
    <w:rsid w:val="004E5CEA"/>
    <w:rsid w:val="004E7BC6"/>
    <w:rsid w:val="004E7CAC"/>
    <w:rsid w:val="004F00FD"/>
    <w:rsid w:val="004F36C9"/>
    <w:rsid w:val="004F3D35"/>
    <w:rsid w:val="004F55BF"/>
    <w:rsid w:val="004F61AA"/>
    <w:rsid w:val="004F63C0"/>
    <w:rsid w:val="004F701B"/>
    <w:rsid w:val="0050159F"/>
    <w:rsid w:val="0050331F"/>
    <w:rsid w:val="00503EA3"/>
    <w:rsid w:val="00504144"/>
    <w:rsid w:val="00504B5B"/>
    <w:rsid w:val="005070D3"/>
    <w:rsid w:val="00507630"/>
    <w:rsid w:val="00507982"/>
    <w:rsid w:val="00510F16"/>
    <w:rsid w:val="00511A82"/>
    <w:rsid w:val="00511B39"/>
    <w:rsid w:val="0051352B"/>
    <w:rsid w:val="00516048"/>
    <w:rsid w:val="0051620E"/>
    <w:rsid w:val="005218A6"/>
    <w:rsid w:val="00521A03"/>
    <w:rsid w:val="00523724"/>
    <w:rsid w:val="00524200"/>
    <w:rsid w:val="00525258"/>
    <w:rsid w:val="00526CAE"/>
    <w:rsid w:val="00526F71"/>
    <w:rsid w:val="005279ED"/>
    <w:rsid w:val="0053011E"/>
    <w:rsid w:val="0053266A"/>
    <w:rsid w:val="005353AE"/>
    <w:rsid w:val="00535AE0"/>
    <w:rsid w:val="00537475"/>
    <w:rsid w:val="00537C1B"/>
    <w:rsid w:val="0054073D"/>
    <w:rsid w:val="00540889"/>
    <w:rsid w:val="005420E5"/>
    <w:rsid w:val="00543444"/>
    <w:rsid w:val="0054373D"/>
    <w:rsid w:val="005453BF"/>
    <w:rsid w:val="005478EF"/>
    <w:rsid w:val="00547FB7"/>
    <w:rsid w:val="00553DDB"/>
    <w:rsid w:val="0055568E"/>
    <w:rsid w:val="00555814"/>
    <w:rsid w:val="005560D6"/>
    <w:rsid w:val="005579A7"/>
    <w:rsid w:val="00557A29"/>
    <w:rsid w:val="00557BE1"/>
    <w:rsid w:val="00560D76"/>
    <w:rsid w:val="005616CA"/>
    <w:rsid w:val="005624BA"/>
    <w:rsid w:val="00562848"/>
    <w:rsid w:val="00564637"/>
    <w:rsid w:val="00564DD7"/>
    <w:rsid w:val="00566771"/>
    <w:rsid w:val="00567976"/>
    <w:rsid w:val="005701BC"/>
    <w:rsid w:val="00570889"/>
    <w:rsid w:val="00571EE6"/>
    <w:rsid w:val="0057363D"/>
    <w:rsid w:val="00573E94"/>
    <w:rsid w:val="00576A1D"/>
    <w:rsid w:val="00580E56"/>
    <w:rsid w:val="005810B2"/>
    <w:rsid w:val="00581A36"/>
    <w:rsid w:val="00582163"/>
    <w:rsid w:val="00582248"/>
    <w:rsid w:val="00593B27"/>
    <w:rsid w:val="00597A84"/>
    <w:rsid w:val="005A0297"/>
    <w:rsid w:val="005A03AB"/>
    <w:rsid w:val="005A096F"/>
    <w:rsid w:val="005A306A"/>
    <w:rsid w:val="005A3D2A"/>
    <w:rsid w:val="005A46BE"/>
    <w:rsid w:val="005A6026"/>
    <w:rsid w:val="005A6277"/>
    <w:rsid w:val="005B0851"/>
    <w:rsid w:val="005B0E8E"/>
    <w:rsid w:val="005B5283"/>
    <w:rsid w:val="005B5786"/>
    <w:rsid w:val="005B6085"/>
    <w:rsid w:val="005B7626"/>
    <w:rsid w:val="005C15EF"/>
    <w:rsid w:val="005C467E"/>
    <w:rsid w:val="005C4B4E"/>
    <w:rsid w:val="005D19A6"/>
    <w:rsid w:val="005D3BC9"/>
    <w:rsid w:val="005D41F7"/>
    <w:rsid w:val="005D472B"/>
    <w:rsid w:val="005D70F8"/>
    <w:rsid w:val="005E039B"/>
    <w:rsid w:val="005E0719"/>
    <w:rsid w:val="005E0E86"/>
    <w:rsid w:val="005E0FB9"/>
    <w:rsid w:val="005E34AF"/>
    <w:rsid w:val="005E4489"/>
    <w:rsid w:val="005E55EC"/>
    <w:rsid w:val="005E5CB6"/>
    <w:rsid w:val="005E5CBE"/>
    <w:rsid w:val="005E73E1"/>
    <w:rsid w:val="005E7892"/>
    <w:rsid w:val="005F0690"/>
    <w:rsid w:val="005F0B69"/>
    <w:rsid w:val="005F11CE"/>
    <w:rsid w:val="005F3243"/>
    <w:rsid w:val="005F325E"/>
    <w:rsid w:val="005F5192"/>
    <w:rsid w:val="005F67C4"/>
    <w:rsid w:val="005F6800"/>
    <w:rsid w:val="00600A94"/>
    <w:rsid w:val="006020B8"/>
    <w:rsid w:val="00603187"/>
    <w:rsid w:val="006052CB"/>
    <w:rsid w:val="00605EA2"/>
    <w:rsid w:val="00606084"/>
    <w:rsid w:val="006068CB"/>
    <w:rsid w:val="006071B4"/>
    <w:rsid w:val="00607BBF"/>
    <w:rsid w:val="00607E07"/>
    <w:rsid w:val="00610319"/>
    <w:rsid w:val="006115B6"/>
    <w:rsid w:val="00612326"/>
    <w:rsid w:val="00612472"/>
    <w:rsid w:val="006144FE"/>
    <w:rsid w:val="006155BB"/>
    <w:rsid w:val="006164B6"/>
    <w:rsid w:val="00616ED4"/>
    <w:rsid w:val="00622172"/>
    <w:rsid w:val="00623D6E"/>
    <w:rsid w:val="0062498B"/>
    <w:rsid w:val="00627812"/>
    <w:rsid w:val="006278A3"/>
    <w:rsid w:val="006313A6"/>
    <w:rsid w:val="00631B2D"/>
    <w:rsid w:val="00632573"/>
    <w:rsid w:val="006332C9"/>
    <w:rsid w:val="00634A51"/>
    <w:rsid w:val="00634DA5"/>
    <w:rsid w:val="006353AF"/>
    <w:rsid w:val="00635EA0"/>
    <w:rsid w:val="00637D81"/>
    <w:rsid w:val="006421E7"/>
    <w:rsid w:val="00642574"/>
    <w:rsid w:val="00643EB1"/>
    <w:rsid w:val="006513E4"/>
    <w:rsid w:val="00651982"/>
    <w:rsid w:val="006521DD"/>
    <w:rsid w:val="00653275"/>
    <w:rsid w:val="00654582"/>
    <w:rsid w:val="00655EB3"/>
    <w:rsid w:val="00655F68"/>
    <w:rsid w:val="0065747C"/>
    <w:rsid w:val="00657838"/>
    <w:rsid w:val="006600F7"/>
    <w:rsid w:val="0066021C"/>
    <w:rsid w:val="00661657"/>
    <w:rsid w:val="00661C20"/>
    <w:rsid w:val="00663062"/>
    <w:rsid w:val="006650B4"/>
    <w:rsid w:val="00666E57"/>
    <w:rsid w:val="006671C2"/>
    <w:rsid w:val="0067026F"/>
    <w:rsid w:val="00672343"/>
    <w:rsid w:val="00672E1D"/>
    <w:rsid w:val="00674A9F"/>
    <w:rsid w:val="00676428"/>
    <w:rsid w:val="006815AA"/>
    <w:rsid w:val="00683312"/>
    <w:rsid w:val="00683E88"/>
    <w:rsid w:val="00684103"/>
    <w:rsid w:val="00684E75"/>
    <w:rsid w:val="00685D87"/>
    <w:rsid w:val="00687720"/>
    <w:rsid w:val="0068787E"/>
    <w:rsid w:val="006879B6"/>
    <w:rsid w:val="00690A39"/>
    <w:rsid w:val="00691D0F"/>
    <w:rsid w:val="006939FF"/>
    <w:rsid w:val="00693DF3"/>
    <w:rsid w:val="006A0C10"/>
    <w:rsid w:val="006A4030"/>
    <w:rsid w:val="006A5E24"/>
    <w:rsid w:val="006A7012"/>
    <w:rsid w:val="006A7AA0"/>
    <w:rsid w:val="006B1108"/>
    <w:rsid w:val="006B159A"/>
    <w:rsid w:val="006B1E44"/>
    <w:rsid w:val="006B2324"/>
    <w:rsid w:val="006B23A5"/>
    <w:rsid w:val="006B2F35"/>
    <w:rsid w:val="006B367B"/>
    <w:rsid w:val="006B61B0"/>
    <w:rsid w:val="006B729A"/>
    <w:rsid w:val="006C0A96"/>
    <w:rsid w:val="006C1AD5"/>
    <w:rsid w:val="006C37E8"/>
    <w:rsid w:val="006C3B7F"/>
    <w:rsid w:val="006C3E4D"/>
    <w:rsid w:val="006C45E5"/>
    <w:rsid w:val="006C4D3B"/>
    <w:rsid w:val="006C7EF5"/>
    <w:rsid w:val="006D5925"/>
    <w:rsid w:val="006D6357"/>
    <w:rsid w:val="006D6AE8"/>
    <w:rsid w:val="006E0271"/>
    <w:rsid w:val="006E073D"/>
    <w:rsid w:val="006E1BB8"/>
    <w:rsid w:val="006E3003"/>
    <w:rsid w:val="006E5250"/>
    <w:rsid w:val="006F028A"/>
    <w:rsid w:val="006F0297"/>
    <w:rsid w:val="006F0969"/>
    <w:rsid w:val="006F3357"/>
    <w:rsid w:val="006F3B14"/>
    <w:rsid w:val="00701DD3"/>
    <w:rsid w:val="0070246A"/>
    <w:rsid w:val="007029D6"/>
    <w:rsid w:val="00702CA0"/>
    <w:rsid w:val="00702F93"/>
    <w:rsid w:val="00704681"/>
    <w:rsid w:val="00705286"/>
    <w:rsid w:val="00705CD2"/>
    <w:rsid w:val="00705F09"/>
    <w:rsid w:val="007064EA"/>
    <w:rsid w:val="0070735B"/>
    <w:rsid w:val="00707CD9"/>
    <w:rsid w:val="00711483"/>
    <w:rsid w:val="007123C8"/>
    <w:rsid w:val="00715C19"/>
    <w:rsid w:val="007165B7"/>
    <w:rsid w:val="007170AE"/>
    <w:rsid w:val="00717155"/>
    <w:rsid w:val="007200E2"/>
    <w:rsid w:val="0072126C"/>
    <w:rsid w:val="00721C62"/>
    <w:rsid w:val="00723543"/>
    <w:rsid w:val="00724CF3"/>
    <w:rsid w:val="00725119"/>
    <w:rsid w:val="00725F61"/>
    <w:rsid w:val="0072634D"/>
    <w:rsid w:val="007274A8"/>
    <w:rsid w:val="007275F4"/>
    <w:rsid w:val="00727E00"/>
    <w:rsid w:val="00730868"/>
    <w:rsid w:val="007308B2"/>
    <w:rsid w:val="00733193"/>
    <w:rsid w:val="00733902"/>
    <w:rsid w:val="007339C6"/>
    <w:rsid w:val="00733D5C"/>
    <w:rsid w:val="0073581B"/>
    <w:rsid w:val="007365E6"/>
    <w:rsid w:val="00736FDA"/>
    <w:rsid w:val="00741B7D"/>
    <w:rsid w:val="00742DAD"/>
    <w:rsid w:val="00743772"/>
    <w:rsid w:val="00743F4D"/>
    <w:rsid w:val="007444F6"/>
    <w:rsid w:val="007524A0"/>
    <w:rsid w:val="00752A0A"/>
    <w:rsid w:val="00752B4F"/>
    <w:rsid w:val="0075611B"/>
    <w:rsid w:val="00757BC9"/>
    <w:rsid w:val="00757C9C"/>
    <w:rsid w:val="00757D1A"/>
    <w:rsid w:val="00761F55"/>
    <w:rsid w:val="00762785"/>
    <w:rsid w:val="0076434D"/>
    <w:rsid w:val="00764CAC"/>
    <w:rsid w:val="00764E36"/>
    <w:rsid w:val="00765F52"/>
    <w:rsid w:val="00767B3A"/>
    <w:rsid w:val="007707BB"/>
    <w:rsid w:val="00774681"/>
    <w:rsid w:val="0078385F"/>
    <w:rsid w:val="00785004"/>
    <w:rsid w:val="00785E30"/>
    <w:rsid w:val="007864FB"/>
    <w:rsid w:val="00786A52"/>
    <w:rsid w:val="007871F8"/>
    <w:rsid w:val="00790CE4"/>
    <w:rsid w:val="0079110A"/>
    <w:rsid w:val="007916A8"/>
    <w:rsid w:val="00793241"/>
    <w:rsid w:val="00793394"/>
    <w:rsid w:val="00793CC9"/>
    <w:rsid w:val="00793CE2"/>
    <w:rsid w:val="00794000"/>
    <w:rsid w:val="0079440F"/>
    <w:rsid w:val="00795F94"/>
    <w:rsid w:val="007A1F2E"/>
    <w:rsid w:val="007A2402"/>
    <w:rsid w:val="007A4D53"/>
    <w:rsid w:val="007A6016"/>
    <w:rsid w:val="007A7289"/>
    <w:rsid w:val="007A7BBD"/>
    <w:rsid w:val="007B2E25"/>
    <w:rsid w:val="007B49C4"/>
    <w:rsid w:val="007B528D"/>
    <w:rsid w:val="007B5DAB"/>
    <w:rsid w:val="007C08CD"/>
    <w:rsid w:val="007C28EE"/>
    <w:rsid w:val="007C2FC9"/>
    <w:rsid w:val="007C530D"/>
    <w:rsid w:val="007C61E8"/>
    <w:rsid w:val="007D05EA"/>
    <w:rsid w:val="007D2363"/>
    <w:rsid w:val="007D60EC"/>
    <w:rsid w:val="007D6F38"/>
    <w:rsid w:val="007D6FB0"/>
    <w:rsid w:val="007D70FF"/>
    <w:rsid w:val="007E20BF"/>
    <w:rsid w:val="007E2A49"/>
    <w:rsid w:val="007E3B19"/>
    <w:rsid w:val="007E3D72"/>
    <w:rsid w:val="007E70DD"/>
    <w:rsid w:val="007F1D52"/>
    <w:rsid w:val="007F23BB"/>
    <w:rsid w:val="007F24BF"/>
    <w:rsid w:val="007F56AA"/>
    <w:rsid w:val="007F5D43"/>
    <w:rsid w:val="007F5EE0"/>
    <w:rsid w:val="007F712F"/>
    <w:rsid w:val="007F7943"/>
    <w:rsid w:val="00800578"/>
    <w:rsid w:val="00801DD4"/>
    <w:rsid w:val="008025CA"/>
    <w:rsid w:val="00803B32"/>
    <w:rsid w:val="00804174"/>
    <w:rsid w:val="008048E4"/>
    <w:rsid w:val="00805D10"/>
    <w:rsid w:val="00805FB9"/>
    <w:rsid w:val="008068AA"/>
    <w:rsid w:val="00806F37"/>
    <w:rsid w:val="00807941"/>
    <w:rsid w:val="0081042D"/>
    <w:rsid w:val="00811645"/>
    <w:rsid w:val="008134C9"/>
    <w:rsid w:val="00813532"/>
    <w:rsid w:val="00813B25"/>
    <w:rsid w:val="008157F5"/>
    <w:rsid w:val="00817618"/>
    <w:rsid w:val="0081782C"/>
    <w:rsid w:val="008202A1"/>
    <w:rsid w:val="00820515"/>
    <w:rsid w:val="00820EF9"/>
    <w:rsid w:val="00820F45"/>
    <w:rsid w:val="00822CE7"/>
    <w:rsid w:val="00824668"/>
    <w:rsid w:val="00825743"/>
    <w:rsid w:val="0083080D"/>
    <w:rsid w:val="008330B5"/>
    <w:rsid w:val="00833C39"/>
    <w:rsid w:val="0083639E"/>
    <w:rsid w:val="008432DC"/>
    <w:rsid w:val="00844BDD"/>
    <w:rsid w:val="0084506B"/>
    <w:rsid w:val="00847C51"/>
    <w:rsid w:val="00847C81"/>
    <w:rsid w:val="00852188"/>
    <w:rsid w:val="008547CA"/>
    <w:rsid w:val="00855523"/>
    <w:rsid w:val="0085694E"/>
    <w:rsid w:val="00856AD7"/>
    <w:rsid w:val="0085778C"/>
    <w:rsid w:val="00857CA3"/>
    <w:rsid w:val="00857E57"/>
    <w:rsid w:val="00861588"/>
    <w:rsid w:val="0086237B"/>
    <w:rsid w:val="00862DEB"/>
    <w:rsid w:val="00865480"/>
    <w:rsid w:val="008671E1"/>
    <w:rsid w:val="008675B0"/>
    <w:rsid w:val="0087047E"/>
    <w:rsid w:val="0087611E"/>
    <w:rsid w:val="0087637D"/>
    <w:rsid w:val="00881FA1"/>
    <w:rsid w:val="0088213C"/>
    <w:rsid w:val="00882633"/>
    <w:rsid w:val="00887F25"/>
    <w:rsid w:val="00892901"/>
    <w:rsid w:val="00895F27"/>
    <w:rsid w:val="008A0B09"/>
    <w:rsid w:val="008A1F2D"/>
    <w:rsid w:val="008A229C"/>
    <w:rsid w:val="008A47BB"/>
    <w:rsid w:val="008B19FA"/>
    <w:rsid w:val="008B2C2C"/>
    <w:rsid w:val="008B4393"/>
    <w:rsid w:val="008B5ABE"/>
    <w:rsid w:val="008C0AC8"/>
    <w:rsid w:val="008C1DE0"/>
    <w:rsid w:val="008C2BC2"/>
    <w:rsid w:val="008C4C31"/>
    <w:rsid w:val="008C615A"/>
    <w:rsid w:val="008C6D43"/>
    <w:rsid w:val="008D4FC1"/>
    <w:rsid w:val="008D4FC5"/>
    <w:rsid w:val="008D7DE0"/>
    <w:rsid w:val="008D7E19"/>
    <w:rsid w:val="008E201D"/>
    <w:rsid w:val="008E3E6B"/>
    <w:rsid w:val="008E64FF"/>
    <w:rsid w:val="008E6B9E"/>
    <w:rsid w:val="008E776D"/>
    <w:rsid w:val="008E7C03"/>
    <w:rsid w:val="008E7DA1"/>
    <w:rsid w:val="008E7E98"/>
    <w:rsid w:val="008F008B"/>
    <w:rsid w:val="008F0368"/>
    <w:rsid w:val="008F1C1F"/>
    <w:rsid w:val="008F1D17"/>
    <w:rsid w:val="008F257A"/>
    <w:rsid w:val="008F2B8C"/>
    <w:rsid w:val="008F3BE2"/>
    <w:rsid w:val="008F4C3D"/>
    <w:rsid w:val="008F5165"/>
    <w:rsid w:val="008F7526"/>
    <w:rsid w:val="00901BD3"/>
    <w:rsid w:val="00907642"/>
    <w:rsid w:val="009100F1"/>
    <w:rsid w:val="0091325F"/>
    <w:rsid w:val="009132D3"/>
    <w:rsid w:val="00915B0F"/>
    <w:rsid w:val="00917A57"/>
    <w:rsid w:val="0092002B"/>
    <w:rsid w:val="009206B4"/>
    <w:rsid w:val="00920BC4"/>
    <w:rsid w:val="00925E21"/>
    <w:rsid w:val="00930B4B"/>
    <w:rsid w:val="0093224D"/>
    <w:rsid w:val="00932766"/>
    <w:rsid w:val="009327A9"/>
    <w:rsid w:val="009331EF"/>
    <w:rsid w:val="00934936"/>
    <w:rsid w:val="009349CB"/>
    <w:rsid w:val="009356E0"/>
    <w:rsid w:val="00936376"/>
    <w:rsid w:val="009408B3"/>
    <w:rsid w:val="0094274F"/>
    <w:rsid w:val="009433E5"/>
    <w:rsid w:val="009438B5"/>
    <w:rsid w:val="00943ABE"/>
    <w:rsid w:val="0094515F"/>
    <w:rsid w:val="00950401"/>
    <w:rsid w:val="00950C47"/>
    <w:rsid w:val="00951BF0"/>
    <w:rsid w:val="00951D04"/>
    <w:rsid w:val="00952083"/>
    <w:rsid w:val="009524B9"/>
    <w:rsid w:val="00954185"/>
    <w:rsid w:val="00954BF1"/>
    <w:rsid w:val="00955C52"/>
    <w:rsid w:val="00957322"/>
    <w:rsid w:val="009615EB"/>
    <w:rsid w:val="009628AB"/>
    <w:rsid w:val="00962C1B"/>
    <w:rsid w:val="00963758"/>
    <w:rsid w:val="0096384F"/>
    <w:rsid w:val="00967A0A"/>
    <w:rsid w:val="00970140"/>
    <w:rsid w:val="0097429D"/>
    <w:rsid w:val="0097474C"/>
    <w:rsid w:val="00974B8F"/>
    <w:rsid w:val="00975819"/>
    <w:rsid w:val="00980134"/>
    <w:rsid w:val="009818D2"/>
    <w:rsid w:val="009823EB"/>
    <w:rsid w:val="00982507"/>
    <w:rsid w:val="00982922"/>
    <w:rsid w:val="00982E18"/>
    <w:rsid w:val="00985B51"/>
    <w:rsid w:val="00986732"/>
    <w:rsid w:val="00986E40"/>
    <w:rsid w:val="00991436"/>
    <w:rsid w:val="009927EA"/>
    <w:rsid w:val="009934F0"/>
    <w:rsid w:val="009953E2"/>
    <w:rsid w:val="0099544A"/>
    <w:rsid w:val="00996668"/>
    <w:rsid w:val="009A37B8"/>
    <w:rsid w:val="009A653A"/>
    <w:rsid w:val="009B1AAE"/>
    <w:rsid w:val="009B1D59"/>
    <w:rsid w:val="009B3510"/>
    <w:rsid w:val="009B3A24"/>
    <w:rsid w:val="009B3E15"/>
    <w:rsid w:val="009B55D0"/>
    <w:rsid w:val="009B7D22"/>
    <w:rsid w:val="009C1554"/>
    <w:rsid w:val="009C1FF2"/>
    <w:rsid w:val="009C5208"/>
    <w:rsid w:val="009C64D9"/>
    <w:rsid w:val="009C717C"/>
    <w:rsid w:val="009D0BE0"/>
    <w:rsid w:val="009D148B"/>
    <w:rsid w:val="009D2336"/>
    <w:rsid w:val="009D3566"/>
    <w:rsid w:val="009D4AE6"/>
    <w:rsid w:val="009D4CA0"/>
    <w:rsid w:val="009D5C00"/>
    <w:rsid w:val="009E2C93"/>
    <w:rsid w:val="009E3101"/>
    <w:rsid w:val="009E38D5"/>
    <w:rsid w:val="009E4F18"/>
    <w:rsid w:val="009E6E22"/>
    <w:rsid w:val="009F0D01"/>
    <w:rsid w:val="009F199E"/>
    <w:rsid w:val="009F436E"/>
    <w:rsid w:val="009F4F1A"/>
    <w:rsid w:val="009F526A"/>
    <w:rsid w:val="00A003C6"/>
    <w:rsid w:val="00A0121B"/>
    <w:rsid w:val="00A01694"/>
    <w:rsid w:val="00A06517"/>
    <w:rsid w:val="00A1035B"/>
    <w:rsid w:val="00A11CDF"/>
    <w:rsid w:val="00A15742"/>
    <w:rsid w:val="00A17E6C"/>
    <w:rsid w:val="00A200C5"/>
    <w:rsid w:val="00A2010A"/>
    <w:rsid w:val="00A20E19"/>
    <w:rsid w:val="00A243AB"/>
    <w:rsid w:val="00A25FED"/>
    <w:rsid w:val="00A2671B"/>
    <w:rsid w:val="00A314A5"/>
    <w:rsid w:val="00A3260B"/>
    <w:rsid w:val="00A35577"/>
    <w:rsid w:val="00A36383"/>
    <w:rsid w:val="00A377D1"/>
    <w:rsid w:val="00A4082D"/>
    <w:rsid w:val="00A40EA5"/>
    <w:rsid w:val="00A438D8"/>
    <w:rsid w:val="00A442E0"/>
    <w:rsid w:val="00A44857"/>
    <w:rsid w:val="00A45E54"/>
    <w:rsid w:val="00A465DD"/>
    <w:rsid w:val="00A465FD"/>
    <w:rsid w:val="00A47FE1"/>
    <w:rsid w:val="00A501CC"/>
    <w:rsid w:val="00A50F04"/>
    <w:rsid w:val="00A524F3"/>
    <w:rsid w:val="00A527BE"/>
    <w:rsid w:val="00A56DB2"/>
    <w:rsid w:val="00A574A5"/>
    <w:rsid w:val="00A606E9"/>
    <w:rsid w:val="00A642CE"/>
    <w:rsid w:val="00A644A9"/>
    <w:rsid w:val="00A70AE9"/>
    <w:rsid w:val="00A70E7B"/>
    <w:rsid w:val="00A744CA"/>
    <w:rsid w:val="00A769A0"/>
    <w:rsid w:val="00A76A8D"/>
    <w:rsid w:val="00A77B80"/>
    <w:rsid w:val="00A8167C"/>
    <w:rsid w:val="00A81695"/>
    <w:rsid w:val="00A82914"/>
    <w:rsid w:val="00A83440"/>
    <w:rsid w:val="00A85FFF"/>
    <w:rsid w:val="00A8714E"/>
    <w:rsid w:val="00A87CFA"/>
    <w:rsid w:val="00A9140E"/>
    <w:rsid w:val="00A926B0"/>
    <w:rsid w:val="00A94CFD"/>
    <w:rsid w:val="00A9615E"/>
    <w:rsid w:val="00A961CB"/>
    <w:rsid w:val="00AA1411"/>
    <w:rsid w:val="00AA1FF5"/>
    <w:rsid w:val="00AA2B0E"/>
    <w:rsid w:val="00AA6FD3"/>
    <w:rsid w:val="00AA72EB"/>
    <w:rsid w:val="00AB05C3"/>
    <w:rsid w:val="00AB2566"/>
    <w:rsid w:val="00AB35C7"/>
    <w:rsid w:val="00AB7A94"/>
    <w:rsid w:val="00AC096C"/>
    <w:rsid w:val="00AC449B"/>
    <w:rsid w:val="00AC537F"/>
    <w:rsid w:val="00AC6438"/>
    <w:rsid w:val="00AD0503"/>
    <w:rsid w:val="00AD0E06"/>
    <w:rsid w:val="00AD22B0"/>
    <w:rsid w:val="00AD5127"/>
    <w:rsid w:val="00AD5DA3"/>
    <w:rsid w:val="00AD7937"/>
    <w:rsid w:val="00AE229C"/>
    <w:rsid w:val="00AE4D3D"/>
    <w:rsid w:val="00AE51C7"/>
    <w:rsid w:val="00AE633B"/>
    <w:rsid w:val="00AF0775"/>
    <w:rsid w:val="00AF69F0"/>
    <w:rsid w:val="00AF6F1A"/>
    <w:rsid w:val="00B00D47"/>
    <w:rsid w:val="00B03050"/>
    <w:rsid w:val="00B03C0B"/>
    <w:rsid w:val="00B0428B"/>
    <w:rsid w:val="00B07D54"/>
    <w:rsid w:val="00B103D6"/>
    <w:rsid w:val="00B103D8"/>
    <w:rsid w:val="00B14577"/>
    <w:rsid w:val="00B14B9F"/>
    <w:rsid w:val="00B16756"/>
    <w:rsid w:val="00B21EFD"/>
    <w:rsid w:val="00B23723"/>
    <w:rsid w:val="00B240F5"/>
    <w:rsid w:val="00B25F4D"/>
    <w:rsid w:val="00B277EB"/>
    <w:rsid w:val="00B3008E"/>
    <w:rsid w:val="00B31B4B"/>
    <w:rsid w:val="00B33BF3"/>
    <w:rsid w:val="00B347FE"/>
    <w:rsid w:val="00B34D7E"/>
    <w:rsid w:val="00B4313E"/>
    <w:rsid w:val="00B43707"/>
    <w:rsid w:val="00B44F50"/>
    <w:rsid w:val="00B45571"/>
    <w:rsid w:val="00B46332"/>
    <w:rsid w:val="00B47142"/>
    <w:rsid w:val="00B476D9"/>
    <w:rsid w:val="00B51CBC"/>
    <w:rsid w:val="00B54322"/>
    <w:rsid w:val="00B55B75"/>
    <w:rsid w:val="00B56A1A"/>
    <w:rsid w:val="00B56D8D"/>
    <w:rsid w:val="00B56ED1"/>
    <w:rsid w:val="00B5766F"/>
    <w:rsid w:val="00B57EA2"/>
    <w:rsid w:val="00B60310"/>
    <w:rsid w:val="00B60D39"/>
    <w:rsid w:val="00B619BF"/>
    <w:rsid w:val="00B62655"/>
    <w:rsid w:val="00B653F8"/>
    <w:rsid w:val="00B720F6"/>
    <w:rsid w:val="00B75812"/>
    <w:rsid w:val="00B80273"/>
    <w:rsid w:val="00B8047D"/>
    <w:rsid w:val="00B8128A"/>
    <w:rsid w:val="00B81DD2"/>
    <w:rsid w:val="00B8316F"/>
    <w:rsid w:val="00B8426B"/>
    <w:rsid w:val="00B86CAF"/>
    <w:rsid w:val="00B87698"/>
    <w:rsid w:val="00B909E5"/>
    <w:rsid w:val="00B92422"/>
    <w:rsid w:val="00B97176"/>
    <w:rsid w:val="00B9745E"/>
    <w:rsid w:val="00B97CCF"/>
    <w:rsid w:val="00BA06AE"/>
    <w:rsid w:val="00BA19EA"/>
    <w:rsid w:val="00BA1E14"/>
    <w:rsid w:val="00BA268D"/>
    <w:rsid w:val="00BA4518"/>
    <w:rsid w:val="00BA45FE"/>
    <w:rsid w:val="00BA49A0"/>
    <w:rsid w:val="00BB0832"/>
    <w:rsid w:val="00BB085C"/>
    <w:rsid w:val="00BB183C"/>
    <w:rsid w:val="00BB2C63"/>
    <w:rsid w:val="00BB33B4"/>
    <w:rsid w:val="00BB4546"/>
    <w:rsid w:val="00BB511A"/>
    <w:rsid w:val="00BB6B1A"/>
    <w:rsid w:val="00BB6E8B"/>
    <w:rsid w:val="00BB7EE5"/>
    <w:rsid w:val="00BC12D2"/>
    <w:rsid w:val="00BC4684"/>
    <w:rsid w:val="00BD1B3F"/>
    <w:rsid w:val="00BD32A1"/>
    <w:rsid w:val="00BD3B7C"/>
    <w:rsid w:val="00BD420B"/>
    <w:rsid w:val="00BD6880"/>
    <w:rsid w:val="00BE218D"/>
    <w:rsid w:val="00BE357C"/>
    <w:rsid w:val="00BE5B97"/>
    <w:rsid w:val="00BE7F58"/>
    <w:rsid w:val="00BF19A9"/>
    <w:rsid w:val="00BF1CEB"/>
    <w:rsid w:val="00BF4342"/>
    <w:rsid w:val="00BF55B1"/>
    <w:rsid w:val="00C01355"/>
    <w:rsid w:val="00C01837"/>
    <w:rsid w:val="00C02CB4"/>
    <w:rsid w:val="00C0489B"/>
    <w:rsid w:val="00C0560F"/>
    <w:rsid w:val="00C0563D"/>
    <w:rsid w:val="00C06BD5"/>
    <w:rsid w:val="00C07BC1"/>
    <w:rsid w:val="00C10811"/>
    <w:rsid w:val="00C11FF0"/>
    <w:rsid w:val="00C122AF"/>
    <w:rsid w:val="00C13A2F"/>
    <w:rsid w:val="00C15BE3"/>
    <w:rsid w:val="00C22B1C"/>
    <w:rsid w:val="00C32C12"/>
    <w:rsid w:val="00C34465"/>
    <w:rsid w:val="00C34D82"/>
    <w:rsid w:val="00C35B93"/>
    <w:rsid w:val="00C37398"/>
    <w:rsid w:val="00C37B95"/>
    <w:rsid w:val="00C40C51"/>
    <w:rsid w:val="00C41CA6"/>
    <w:rsid w:val="00C43D80"/>
    <w:rsid w:val="00C44F42"/>
    <w:rsid w:val="00C45E10"/>
    <w:rsid w:val="00C465B8"/>
    <w:rsid w:val="00C50134"/>
    <w:rsid w:val="00C5098B"/>
    <w:rsid w:val="00C523AB"/>
    <w:rsid w:val="00C5580E"/>
    <w:rsid w:val="00C57FF7"/>
    <w:rsid w:val="00C61D8C"/>
    <w:rsid w:val="00C63A2F"/>
    <w:rsid w:val="00C66346"/>
    <w:rsid w:val="00C66662"/>
    <w:rsid w:val="00C667F9"/>
    <w:rsid w:val="00C754AE"/>
    <w:rsid w:val="00C756E5"/>
    <w:rsid w:val="00C76741"/>
    <w:rsid w:val="00C776FB"/>
    <w:rsid w:val="00C804A7"/>
    <w:rsid w:val="00C812EC"/>
    <w:rsid w:val="00C82403"/>
    <w:rsid w:val="00C84243"/>
    <w:rsid w:val="00C84642"/>
    <w:rsid w:val="00C85870"/>
    <w:rsid w:val="00C8590E"/>
    <w:rsid w:val="00C85C41"/>
    <w:rsid w:val="00C87137"/>
    <w:rsid w:val="00C91802"/>
    <w:rsid w:val="00C96E66"/>
    <w:rsid w:val="00C9775E"/>
    <w:rsid w:val="00C97EB4"/>
    <w:rsid w:val="00CA0295"/>
    <w:rsid w:val="00CA0342"/>
    <w:rsid w:val="00CA1ED2"/>
    <w:rsid w:val="00CA434C"/>
    <w:rsid w:val="00CA5E79"/>
    <w:rsid w:val="00CA5F81"/>
    <w:rsid w:val="00CB11F2"/>
    <w:rsid w:val="00CB3A73"/>
    <w:rsid w:val="00CB3AF4"/>
    <w:rsid w:val="00CB60B1"/>
    <w:rsid w:val="00CB6721"/>
    <w:rsid w:val="00CB6722"/>
    <w:rsid w:val="00CB7636"/>
    <w:rsid w:val="00CC094F"/>
    <w:rsid w:val="00CC0AB7"/>
    <w:rsid w:val="00CC1E2D"/>
    <w:rsid w:val="00CC3D16"/>
    <w:rsid w:val="00CC417F"/>
    <w:rsid w:val="00CC4F86"/>
    <w:rsid w:val="00CC5140"/>
    <w:rsid w:val="00CC564A"/>
    <w:rsid w:val="00CC75DA"/>
    <w:rsid w:val="00CD10A9"/>
    <w:rsid w:val="00CD2B4B"/>
    <w:rsid w:val="00CD311F"/>
    <w:rsid w:val="00CD5948"/>
    <w:rsid w:val="00CD7DB3"/>
    <w:rsid w:val="00CE201E"/>
    <w:rsid w:val="00CE206D"/>
    <w:rsid w:val="00CE3ACB"/>
    <w:rsid w:val="00CE3D2C"/>
    <w:rsid w:val="00CE4ECC"/>
    <w:rsid w:val="00CE59D7"/>
    <w:rsid w:val="00CE6194"/>
    <w:rsid w:val="00CF029E"/>
    <w:rsid w:val="00CF0BE3"/>
    <w:rsid w:val="00CF23F6"/>
    <w:rsid w:val="00CF3875"/>
    <w:rsid w:val="00CF3C2B"/>
    <w:rsid w:val="00CF3D70"/>
    <w:rsid w:val="00CF40C4"/>
    <w:rsid w:val="00CF434B"/>
    <w:rsid w:val="00CF5509"/>
    <w:rsid w:val="00CF6261"/>
    <w:rsid w:val="00CF6793"/>
    <w:rsid w:val="00D0022A"/>
    <w:rsid w:val="00D00D79"/>
    <w:rsid w:val="00D01C38"/>
    <w:rsid w:val="00D02DB7"/>
    <w:rsid w:val="00D038C1"/>
    <w:rsid w:val="00D05FDB"/>
    <w:rsid w:val="00D13848"/>
    <w:rsid w:val="00D162B7"/>
    <w:rsid w:val="00D16AA4"/>
    <w:rsid w:val="00D175A4"/>
    <w:rsid w:val="00D17D55"/>
    <w:rsid w:val="00D23FC0"/>
    <w:rsid w:val="00D2440E"/>
    <w:rsid w:val="00D260C5"/>
    <w:rsid w:val="00D260FB"/>
    <w:rsid w:val="00D27B3E"/>
    <w:rsid w:val="00D30031"/>
    <w:rsid w:val="00D30C68"/>
    <w:rsid w:val="00D33332"/>
    <w:rsid w:val="00D35C53"/>
    <w:rsid w:val="00D37FC5"/>
    <w:rsid w:val="00D40A8F"/>
    <w:rsid w:val="00D415DA"/>
    <w:rsid w:val="00D42DF3"/>
    <w:rsid w:val="00D44F1F"/>
    <w:rsid w:val="00D45A3F"/>
    <w:rsid w:val="00D47737"/>
    <w:rsid w:val="00D50DD2"/>
    <w:rsid w:val="00D516D4"/>
    <w:rsid w:val="00D518B4"/>
    <w:rsid w:val="00D51BE5"/>
    <w:rsid w:val="00D5626D"/>
    <w:rsid w:val="00D56DC9"/>
    <w:rsid w:val="00D60480"/>
    <w:rsid w:val="00D62ECD"/>
    <w:rsid w:val="00D63006"/>
    <w:rsid w:val="00D640BB"/>
    <w:rsid w:val="00D641EB"/>
    <w:rsid w:val="00D647E8"/>
    <w:rsid w:val="00D66F3E"/>
    <w:rsid w:val="00D67924"/>
    <w:rsid w:val="00D71F68"/>
    <w:rsid w:val="00D73AD2"/>
    <w:rsid w:val="00D73B08"/>
    <w:rsid w:val="00D74622"/>
    <w:rsid w:val="00D74681"/>
    <w:rsid w:val="00D7621D"/>
    <w:rsid w:val="00D81754"/>
    <w:rsid w:val="00D83969"/>
    <w:rsid w:val="00D847BF"/>
    <w:rsid w:val="00D90C81"/>
    <w:rsid w:val="00D9247E"/>
    <w:rsid w:val="00D9434A"/>
    <w:rsid w:val="00D94570"/>
    <w:rsid w:val="00D97001"/>
    <w:rsid w:val="00D97D7F"/>
    <w:rsid w:val="00DA1D84"/>
    <w:rsid w:val="00DA23EB"/>
    <w:rsid w:val="00DA2CAD"/>
    <w:rsid w:val="00DA350A"/>
    <w:rsid w:val="00DA3A6F"/>
    <w:rsid w:val="00DA4932"/>
    <w:rsid w:val="00DA5E42"/>
    <w:rsid w:val="00DA6148"/>
    <w:rsid w:val="00DA6C79"/>
    <w:rsid w:val="00DA710D"/>
    <w:rsid w:val="00DA7CC3"/>
    <w:rsid w:val="00DB0293"/>
    <w:rsid w:val="00DB06E3"/>
    <w:rsid w:val="00DB3312"/>
    <w:rsid w:val="00DC1E03"/>
    <w:rsid w:val="00DC59B9"/>
    <w:rsid w:val="00DC5D78"/>
    <w:rsid w:val="00DC620C"/>
    <w:rsid w:val="00DC6749"/>
    <w:rsid w:val="00DC7999"/>
    <w:rsid w:val="00DC7F4F"/>
    <w:rsid w:val="00DD2F95"/>
    <w:rsid w:val="00DD6B2F"/>
    <w:rsid w:val="00DE4A50"/>
    <w:rsid w:val="00DE4C20"/>
    <w:rsid w:val="00DE7435"/>
    <w:rsid w:val="00DF2C68"/>
    <w:rsid w:val="00DF54D7"/>
    <w:rsid w:val="00DF5AA2"/>
    <w:rsid w:val="00DF6767"/>
    <w:rsid w:val="00DF7173"/>
    <w:rsid w:val="00E01000"/>
    <w:rsid w:val="00E03E51"/>
    <w:rsid w:val="00E0512A"/>
    <w:rsid w:val="00E0543E"/>
    <w:rsid w:val="00E1001F"/>
    <w:rsid w:val="00E1112A"/>
    <w:rsid w:val="00E11412"/>
    <w:rsid w:val="00E13BC7"/>
    <w:rsid w:val="00E1590F"/>
    <w:rsid w:val="00E20235"/>
    <w:rsid w:val="00E20575"/>
    <w:rsid w:val="00E21D48"/>
    <w:rsid w:val="00E23BD2"/>
    <w:rsid w:val="00E24C48"/>
    <w:rsid w:val="00E2619A"/>
    <w:rsid w:val="00E27767"/>
    <w:rsid w:val="00E30D94"/>
    <w:rsid w:val="00E31524"/>
    <w:rsid w:val="00E35548"/>
    <w:rsid w:val="00E3564B"/>
    <w:rsid w:val="00E35DA5"/>
    <w:rsid w:val="00E3701F"/>
    <w:rsid w:val="00E4077E"/>
    <w:rsid w:val="00E41280"/>
    <w:rsid w:val="00E427F9"/>
    <w:rsid w:val="00E430AB"/>
    <w:rsid w:val="00E50F02"/>
    <w:rsid w:val="00E513D4"/>
    <w:rsid w:val="00E5307B"/>
    <w:rsid w:val="00E55140"/>
    <w:rsid w:val="00E605C2"/>
    <w:rsid w:val="00E61809"/>
    <w:rsid w:val="00E62495"/>
    <w:rsid w:val="00E6274F"/>
    <w:rsid w:val="00E66B65"/>
    <w:rsid w:val="00E66D9F"/>
    <w:rsid w:val="00E703D2"/>
    <w:rsid w:val="00E70B81"/>
    <w:rsid w:val="00E71889"/>
    <w:rsid w:val="00E71E5F"/>
    <w:rsid w:val="00E728B6"/>
    <w:rsid w:val="00E72C9A"/>
    <w:rsid w:val="00E74BBB"/>
    <w:rsid w:val="00E7639D"/>
    <w:rsid w:val="00E82E5C"/>
    <w:rsid w:val="00E830F2"/>
    <w:rsid w:val="00E85012"/>
    <w:rsid w:val="00E85D0D"/>
    <w:rsid w:val="00E86E1D"/>
    <w:rsid w:val="00E86F74"/>
    <w:rsid w:val="00E8761C"/>
    <w:rsid w:val="00E87BE3"/>
    <w:rsid w:val="00E87CE7"/>
    <w:rsid w:val="00E91852"/>
    <w:rsid w:val="00E9231D"/>
    <w:rsid w:val="00E93AE3"/>
    <w:rsid w:val="00E95F4F"/>
    <w:rsid w:val="00EA0DD4"/>
    <w:rsid w:val="00EA1CD5"/>
    <w:rsid w:val="00EA2000"/>
    <w:rsid w:val="00EA7817"/>
    <w:rsid w:val="00EB0AE0"/>
    <w:rsid w:val="00EB1B07"/>
    <w:rsid w:val="00EB1E68"/>
    <w:rsid w:val="00EB469F"/>
    <w:rsid w:val="00EB4D87"/>
    <w:rsid w:val="00EB5D79"/>
    <w:rsid w:val="00EB60A3"/>
    <w:rsid w:val="00EC3622"/>
    <w:rsid w:val="00EC3A8B"/>
    <w:rsid w:val="00EC3B4A"/>
    <w:rsid w:val="00EC7021"/>
    <w:rsid w:val="00ED10FC"/>
    <w:rsid w:val="00ED3AAC"/>
    <w:rsid w:val="00ED61EF"/>
    <w:rsid w:val="00ED6254"/>
    <w:rsid w:val="00EE12A2"/>
    <w:rsid w:val="00EE3161"/>
    <w:rsid w:val="00EE35E3"/>
    <w:rsid w:val="00EE36DF"/>
    <w:rsid w:val="00EE4A67"/>
    <w:rsid w:val="00EE4D7D"/>
    <w:rsid w:val="00EE771F"/>
    <w:rsid w:val="00EF0487"/>
    <w:rsid w:val="00EF3638"/>
    <w:rsid w:val="00EF3E9C"/>
    <w:rsid w:val="00EF5083"/>
    <w:rsid w:val="00EF5EBB"/>
    <w:rsid w:val="00EF7A9F"/>
    <w:rsid w:val="00EF7E79"/>
    <w:rsid w:val="00F0068C"/>
    <w:rsid w:val="00F022A9"/>
    <w:rsid w:val="00F03A16"/>
    <w:rsid w:val="00F05756"/>
    <w:rsid w:val="00F05AB7"/>
    <w:rsid w:val="00F0600C"/>
    <w:rsid w:val="00F07F28"/>
    <w:rsid w:val="00F106D1"/>
    <w:rsid w:val="00F12769"/>
    <w:rsid w:val="00F13F1B"/>
    <w:rsid w:val="00F14118"/>
    <w:rsid w:val="00F14556"/>
    <w:rsid w:val="00F14983"/>
    <w:rsid w:val="00F14D2C"/>
    <w:rsid w:val="00F20200"/>
    <w:rsid w:val="00F20DFB"/>
    <w:rsid w:val="00F25D9B"/>
    <w:rsid w:val="00F30439"/>
    <w:rsid w:val="00F31172"/>
    <w:rsid w:val="00F31622"/>
    <w:rsid w:val="00F32361"/>
    <w:rsid w:val="00F33C29"/>
    <w:rsid w:val="00F361E1"/>
    <w:rsid w:val="00F371AE"/>
    <w:rsid w:val="00F37252"/>
    <w:rsid w:val="00F37278"/>
    <w:rsid w:val="00F431BF"/>
    <w:rsid w:val="00F458E9"/>
    <w:rsid w:val="00F46B7B"/>
    <w:rsid w:val="00F47B37"/>
    <w:rsid w:val="00F508FC"/>
    <w:rsid w:val="00F524B3"/>
    <w:rsid w:val="00F53851"/>
    <w:rsid w:val="00F53A16"/>
    <w:rsid w:val="00F55891"/>
    <w:rsid w:val="00F55CD2"/>
    <w:rsid w:val="00F56FEC"/>
    <w:rsid w:val="00F578D0"/>
    <w:rsid w:val="00F5794B"/>
    <w:rsid w:val="00F57C33"/>
    <w:rsid w:val="00F61AA2"/>
    <w:rsid w:val="00F62E6C"/>
    <w:rsid w:val="00F64930"/>
    <w:rsid w:val="00F64C0B"/>
    <w:rsid w:val="00F654F1"/>
    <w:rsid w:val="00F66215"/>
    <w:rsid w:val="00F6711A"/>
    <w:rsid w:val="00F679AB"/>
    <w:rsid w:val="00F71135"/>
    <w:rsid w:val="00F713CC"/>
    <w:rsid w:val="00F734BD"/>
    <w:rsid w:val="00F741AB"/>
    <w:rsid w:val="00F748EE"/>
    <w:rsid w:val="00F75BC3"/>
    <w:rsid w:val="00F7788C"/>
    <w:rsid w:val="00F77CF0"/>
    <w:rsid w:val="00F812CB"/>
    <w:rsid w:val="00F81946"/>
    <w:rsid w:val="00F82128"/>
    <w:rsid w:val="00F828E9"/>
    <w:rsid w:val="00F83B31"/>
    <w:rsid w:val="00F87504"/>
    <w:rsid w:val="00F90929"/>
    <w:rsid w:val="00F90AE6"/>
    <w:rsid w:val="00F91DD5"/>
    <w:rsid w:val="00F92D9F"/>
    <w:rsid w:val="00F93C80"/>
    <w:rsid w:val="00F96EAF"/>
    <w:rsid w:val="00F97903"/>
    <w:rsid w:val="00F97A1B"/>
    <w:rsid w:val="00F97ADD"/>
    <w:rsid w:val="00FA0974"/>
    <w:rsid w:val="00FA09DF"/>
    <w:rsid w:val="00FA19CE"/>
    <w:rsid w:val="00FA2910"/>
    <w:rsid w:val="00FA351E"/>
    <w:rsid w:val="00FA3AC6"/>
    <w:rsid w:val="00FA494E"/>
    <w:rsid w:val="00FA537B"/>
    <w:rsid w:val="00FA575C"/>
    <w:rsid w:val="00FA7A28"/>
    <w:rsid w:val="00FB163B"/>
    <w:rsid w:val="00FB1D66"/>
    <w:rsid w:val="00FB40D7"/>
    <w:rsid w:val="00FB7156"/>
    <w:rsid w:val="00FB78A5"/>
    <w:rsid w:val="00FC032A"/>
    <w:rsid w:val="00FC125F"/>
    <w:rsid w:val="00FC2193"/>
    <w:rsid w:val="00FC3672"/>
    <w:rsid w:val="00FC39D1"/>
    <w:rsid w:val="00FC41E8"/>
    <w:rsid w:val="00FC4864"/>
    <w:rsid w:val="00FC5B34"/>
    <w:rsid w:val="00FC6DD7"/>
    <w:rsid w:val="00FC7192"/>
    <w:rsid w:val="00FD5994"/>
    <w:rsid w:val="00FD5CFF"/>
    <w:rsid w:val="00FD5E9E"/>
    <w:rsid w:val="00FD630D"/>
    <w:rsid w:val="00FD6685"/>
    <w:rsid w:val="00FD6C9D"/>
    <w:rsid w:val="00FE0099"/>
    <w:rsid w:val="00FE04DF"/>
    <w:rsid w:val="00FE0AD9"/>
    <w:rsid w:val="00FE1F3E"/>
    <w:rsid w:val="00FE1F9F"/>
    <w:rsid w:val="00FE5779"/>
    <w:rsid w:val="00FE5EE9"/>
    <w:rsid w:val="00FE6139"/>
    <w:rsid w:val="00FF0804"/>
    <w:rsid w:val="00FF424D"/>
    <w:rsid w:val="00FF4717"/>
    <w:rsid w:val="00FF55CC"/>
    <w:rsid w:val="00FF65A1"/>
    <w:rsid w:val="00FF725E"/>
    <w:rsid w:val="029069ED"/>
    <w:rsid w:val="0780419C"/>
    <w:rsid w:val="0B960C6B"/>
    <w:rsid w:val="202458D6"/>
    <w:rsid w:val="24F72859"/>
    <w:rsid w:val="25A11E83"/>
    <w:rsid w:val="30511ECC"/>
    <w:rsid w:val="32B545C0"/>
    <w:rsid w:val="3D406244"/>
    <w:rsid w:val="3EB76FF8"/>
    <w:rsid w:val="46A54581"/>
    <w:rsid w:val="4ADD7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
    <o:shapelayout v:ext="edit">
      <o:idmap v:ext="edit" data="1"/>
    </o:shapelayout>
  </w:shapeDefaults>
  <w:decimalSymbol w:val="."/>
  <w:listSeparator w:val=","/>
  <w14:docId w14:val="0BF7C2C8"/>
  <w15:docId w15:val="{C3E5C392-9408-4BBF-B65F-270E92E0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1"/>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120" w:after="120"/>
      <w:outlineLvl w:val="1"/>
    </w:pPr>
    <w:rPr>
      <w:rFonts w:ascii="Arial" w:eastAsia="黑体" w:hAnsi="Arial"/>
      <w:b/>
      <w:color w:val="000000"/>
      <w:sz w:val="28"/>
      <w:szCs w:val="20"/>
    </w:rPr>
  </w:style>
  <w:style w:type="paragraph" w:styleId="3">
    <w:name w:val="heading 3"/>
    <w:basedOn w:val="a"/>
    <w:next w:val="a0"/>
    <w:qFormat/>
    <w:pPr>
      <w:keepNext/>
      <w:keepLines/>
      <w:spacing w:before="120" w:after="120"/>
      <w:outlineLvl w:val="2"/>
    </w:pPr>
    <w:rPr>
      <w:rFonts w:eastAsia="楷体_GB2312"/>
      <w:b/>
      <w:color w:val="000000"/>
      <w:sz w:val="24"/>
      <w:szCs w:val="20"/>
    </w:rPr>
  </w:style>
  <w:style w:type="paragraph" w:styleId="4">
    <w:name w:val="heading 4"/>
    <w:basedOn w:val="a"/>
    <w:next w:val="a"/>
    <w:qFormat/>
    <w:pPr>
      <w:keepNext/>
      <w:keepLines/>
      <w:numPr>
        <w:ilvl w:val="3"/>
        <w:numId w:val="1"/>
      </w:numPr>
      <w:adjustRightInd w:val="0"/>
      <w:spacing w:before="280" w:after="290" w:line="376" w:lineRule="atLeast"/>
      <w:jc w:val="left"/>
      <w:textAlignment w:val="baseline"/>
      <w:outlineLvl w:val="3"/>
    </w:pPr>
    <w:rPr>
      <w:rFonts w:ascii="楷体_GB2312" w:eastAsia="楷体_GB2312" w:hAnsi="Arial"/>
      <w:b/>
      <w:sz w:val="28"/>
      <w:szCs w:val="20"/>
    </w:rPr>
  </w:style>
  <w:style w:type="paragraph" w:styleId="5">
    <w:name w:val="heading 5"/>
    <w:basedOn w:val="a"/>
    <w:next w:val="a0"/>
    <w:qFormat/>
    <w:pPr>
      <w:keepNext/>
      <w:keepLines/>
      <w:numPr>
        <w:ilvl w:val="4"/>
        <w:numId w:val="1"/>
      </w:numPr>
      <w:spacing w:before="280" w:after="290" w:line="376" w:lineRule="auto"/>
      <w:outlineLvl w:val="4"/>
    </w:pPr>
    <w:rPr>
      <w:rFonts w:eastAsia="楷体_GB2312"/>
      <w:b/>
      <w:sz w:val="24"/>
      <w:szCs w:val="20"/>
    </w:rPr>
  </w:style>
  <w:style w:type="paragraph" w:styleId="6">
    <w:name w:val="heading 6"/>
    <w:basedOn w:val="a"/>
    <w:next w:val="a0"/>
    <w:qFormat/>
    <w:pPr>
      <w:keepNext/>
      <w:keepLines/>
      <w:numPr>
        <w:ilvl w:val="5"/>
        <w:numId w:val="1"/>
      </w:numPr>
      <w:spacing w:before="240" w:after="64" w:line="320" w:lineRule="auto"/>
      <w:outlineLvl w:val="5"/>
    </w:pPr>
    <w:rPr>
      <w:rFonts w:ascii="Arial" w:eastAsia="楷体_GB2312" w:hAnsi="Arial"/>
      <w:b/>
      <w:szCs w:val="20"/>
    </w:rPr>
  </w:style>
  <w:style w:type="paragraph" w:styleId="7">
    <w:name w:val="heading 7"/>
    <w:basedOn w:val="a"/>
    <w:next w:val="a0"/>
    <w:qFormat/>
    <w:pPr>
      <w:keepNext/>
      <w:keepLines/>
      <w:numPr>
        <w:ilvl w:val="6"/>
        <w:numId w:val="1"/>
      </w:numPr>
      <w:spacing w:before="240" w:after="64" w:line="320" w:lineRule="auto"/>
      <w:outlineLvl w:val="6"/>
    </w:pPr>
    <w:rPr>
      <w:b/>
      <w:sz w:val="24"/>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11"/>
    <w:qFormat/>
    <w:pPr>
      <w:ind w:firstLine="420"/>
    </w:pPr>
    <w:rPr>
      <w:sz w:val="24"/>
      <w:szCs w:val="20"/>
    </w:rPr>
  </w:style>
  <w:style w:type="paragraph" w:styleId="a4">
    <w:name w:val="Document Map"/>
    <w:basedOn w:val="a"/>
    <w:autoRedefine/>
    <w:semiHidden/>
    <w:qFormat/>
    <w:pPr>
      <w:shd w:val="clear" w:color="auto" w:fill="000080"/>
    </w:pPr>
  </w:style>
  <w:style w:type="paragraph" w:styleId="a5">
    <w:name w:val="annotation text"/>
    <w:basedOn w:val="a"/>
    <w:semiHidden/>
    <w:unhideWhenUsed/>
    <w:qFormat/>
    <w:pPr>
      <w:jc w:val="left"/>
    </w:pPr>
  </w:style>
  <w:style w:type="paragraph" w:styleId="a6">
    <w:name w:val="Body Text"/>
    <w:basedOn w:val="a"/>
    <w:link w:val="a7"/>
    <w:autoRedefine/>
    <w:qFormat/>
    <w:pPr>
      <w:spacing w:after="120"/>
    </w:pPr>
    <w:rPr>
      <w:lang w:val="zh-CN"/>
    </w:rPr>
  </w:style>
  <w:style w:type="paragraph" w:styleId="a8">
    <w:name w:val="Body Text Indent"/>
    <w:basedOn w:val="a"/>
    <w:autoRedefine/>
    <w:qFormat/>
    <w:pPr>
      <w:ind w:firstLine="420"/>
    </w:pPr>
    <w:rPr>
      <w:rFonts w:ascii="宋体"/>
    </w:rPr>
  </w:style>
  <w:style w:type="paragraph" w:styleId="30">
    <w:name w:val="toc 3"/>
    <w:basedOn w:val="a"/>
    <w:next w:val="a"/>
    <w:autoRedefine/>
    <w:uiPriority w:val="39"/>
    <w:qFormat/>
    <w:pPr>
      <w:ind w:left="420"/>
      <w:jc w:val="left"/>
    </w:pPr>
    <w:rPr>
      <w:iCs/>
      <w:sz w:val="20"/>
      <w:szCs w:val="20"/>
    </w:rPr>
  </w:style>
  <w:style w:type="paragraph" w:styleId="a9">
    <w:name w:val="Date"/>
    <w:basedOn w:val="a"/>
    <w:next w:val="a"/>
    <w:autoRedefine/>
    <w:qFormat/>
    <w:pPr>
      <w:adjustRightInd w:val="0"/>
      <w:spacing w:line="312" w:lineRule="atLeast"/>
      <w:jc w:val="right"/>
      <w:textAlignment w:val="baseline"/>
    </w:pPr>
    <w:rPr>
      <w:sz w:val="32"/>
      <w:szCs w:val="20"/>
    </w:rPr>
  </w:style>
  <w:style w:type="paragraph" w:styleId="aa">
    <w:name w:val="footer"/>
    <w:basedOn w:val="a"/>
    <w:link w:val="ab"/>
    <w:autoRedefine/>
    <w:qFormat/>
    <w:pPr>
      <w:tabs>
        <w:tab w:val="center" w:pos="4153"/>
        <w:tab w:val="right" w:pos="8306"/>
      </w:tabs>
      <w:snapToGrid w:val="0"/>
      <w:jc w:val="left"/>
    </w:pPr>
    <w:rPr>
      <w:sz w:val="18"/>
      <w:szCs w:val="20"/>
    </w:rPr>
  </w:style>
  <w:style w:type="paragraph" w:styleId="ac">
    <w:name w:val="envelope return"/>
    <w:basedOn w:val="a"/>
    <w:qFormat/>
    <w:pPr>
      <w:snapToGrid w:val="0"/>
    </w:pPr>
    <w:rPr>
      <w:rFonts w:ascii="Arial" w:hAnsi="Arial"/>
    </w:rPr>
  </w:style>
  <w:style w:type="paragraph" w:styleId="ad">
    <w:name w:val="header"/>
    <w:basedOn w:val="a"/>
    <w:autoRedefine/>
    <w:qFormat/>
    <w:pPr>
      <w:pBdr>
        <w:bottom w:val="single" w:sz="6" w:space="1" w:color="auto"/>
      </w:pBdr>
      <w:tabs>
        <w:tab w:val="center" w:pos="4153"/>
        <w:tab w:val="right" w:pos="8306"/>
      </w:tabs>
      <w:snapToGrid w:val="0"/>
      <w:jc w:val="center"/>
    </w:pPr>
    <w:rPr>
      <w:sz w:val="18"/>
      <w:szCs w:val="20"/>
    </w:rPr>
  </w:style>
  <w:style w:type="paragraph" w:styleId="12">
    <w:name w:val="toc 1"/>
    <w:basedOn w:val="a"/>
    <w:next w:val="a"/>
    <w:autoRedefine/>
    <w:uiPriority w:val="39"/>
    <w:qFormat/>
    <w:pPr>
      <w:tabs>
        <w:tab w:val="right" w:leader="dot" w:pos="8302"/>
      </w:tabs>
      <w:spacing w:before="120" w:after="120"/>
      <w:jc w:val="left"/>
    </w:pPr>
    <w:rPr>
      <w:b/>
      <w:bCs/>
      <w:caps/>
      <w:sz w:val="20"/>
      <w:szCs w:val="20"/>
    </w:rPr>
  </w:style>
  <w:style w:type="paragraph" w:styleId="ae">
    <w:name w:val="footnote text"/>
    <w:basedOn w:val="a"/>
    <w:link w:val="af"/>
    <w:autoRedefine/>
    <w:qFormat/>
    <w:pPr>
      <w:snapToGrid w:val="0"/>
      <w:jc w:val="left"/>
    </w:pPr>
    <w:rPr>
      <w:sz w:val="18"/>
    </w:rPr>
  </w:style>
  <w:style w:type="paragraph" w:styleId="31">
    <w:name w:val="Body Text Indent 3"/>
    <w:basedOn w:val="a"/>
    <w:autoRedefine/>
    <w:qFormat/>
    <w:pPr>
      <w:spacing w:before="120" w:after="120" w:line="240" w:lineRule="exact"/>
      <w:ind w:left="850"/>
    </w:pPr>
    <w:rPr>
      <w:color w:val="000000"/>
    </w:rPr>
  </w:style>
  <w:style w:type="paragraph" w:styleId="21">
    <w:name w:val="toc 2"/>
    <w:basedOn w:val="a"/>
    <w:next w:val="a"/>
    <w:autoRedefine/>
    <w:uiPriority w:val="39"/>
    <w:qFormat/>
    <w:pPr>
      <w:tabs>
        <w:tab w:val="right" w:leader="dot" w:pos="8302"/>
      </w:tabs>
      <w:ind w:left="210"/>
      <w:jc w:val="left"/>
    </w:pPr>
    <w:rPr>
      <w:rFonts w:ascii="Arial" w:eastAsia="黑体" w:hAnsi="Arial"/>
      <w:bCs/>
      <w:smallCaps/>
      <w:sz w:val="20"/>
      <w:szCs w:val="20"/>
    </w:rPr>
  </w:style>
  <w:style w:type="paragraph" w:styleId="22">
    <w:name w:val="Body Text First Indent 2"/>
    <w:basedOn w:val="a8"/>
    <w:next w:val="a8"/>
    <w:qFormat/>
    <w:pPr>
      <w:tabs>
        <w:tab w:val="left" w:pos="8640"/>
      </w:tabs>
      <w:snapToGrid w:val="0"/>
      <w:spacing w:after="120" w:line="300" w:lineRule="auto"/>
      <w:ind w:leftChars="200" w:left="420"/>
    </w:pPr>
    <w:rPr>
      <w:rFonts w:ascii="Times New Roman"/>
    </w:rPr>
  </w:style>
  <w:style w:type="table" w:styleId="a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rPr>
  </w:style>
  <w:style w:type="character" w:styleId="af2">
    <w:name w:val="page number"/>
    <w:basedOn w:val="a1"/>
    <w:autoRedefine/>
    <w:qFormat/>
  </w:style>
  <w:style w:type="character" w:styleId="af3">
    <w:name w:val="Hyperlink"/>
    <w:autoRedefine/>
    <w:uiPriority w:val="99"/>
    <w:qFormat/>
    <w:rPr>
      <w:color w:val="0000FF"/>
      <w:u w:val="single"/>
    </w:rPr>
  </w:style>
  <w:style w:type="character" w:styleId="af4">
    <w:name w:val="annotation reference"/>
    <w:basedOn w:val="a1"/>
    <w:semiHidden/>
    <w:unhideWhenUsed/>
    <w:qFormat/>
    <w:rPr>
      <w:sz w:val="21"/>
      <w:szCs w:val="21"/>
    </w:rPr>
  </w:style>
  <w:style w:type="character" w:styleId="af5">
    <w:name w:val="footnote reference"/>
    <w:qFormat/>
    <w:rPr>
      <w:vertAlign w:val="superscript"/>
    </w:rPr>
  </w:style>
  <w:style w:type="paragraph" w:customStyle="1" w:styleId="af6">
    <w:name w:val="正文首行缩进（绿盟科技）"/>
    <w:basedOn w:val="a"/>
    <w:autoRedefine/>
    <w:qFormat/>
    <w:pPr>
      <w:widowControl/>
      <w:spacing w:after="50" w:line="300" w:lineRule="auto"/>
      <w:ind w:firstLineChars="200" w:firstLine="200"/>
      <w:jc w:val="left"/>
    </w:pPr>
    <w:rPr>
      <w:rFonts w:ascii="Arial" w:hAnsi="Arial"/>
    </w:rPr>
  </w:style>
  <w:style w:type="paragraph" w:customStyle="1" w:styleId="af7">
    <w:name w:val="正文（绿盟科技）"/>
    <w:autoRedefine/>
    <w:qFormat/>
    <w:pPr>
      <w:spacing w:line="300" w:lineRule="auto"/>
    </w:pPr>
    <w:rPr>
      <w:rFonts w:ascii="Arial" w:hAnsi="Arial"/>
      <w:sz w:val="21"/>
      <w:szCs w:val="21"/>
    </w:rPr>
  </w:style>
  <w:style w:type="paragraph" w:customStyle="1" w:styleId="1">
    <w:name w:val="样式1"/>
    <w:basedOn w:val="10"/>
    <w:link w:val="1Char"/>
    <w:autoRedefine/>
    <w:qFormat/>
    <w:pPr>
      <w:numPr>
        <w:numId w:val="2"/>
      </w:numPr>
    </w:pPr>
    <w:rPr>
      <w:rFonts w:ascii="Calibri" w:hAnsi="Calibri"/>
      <w:sz w:val="36"/>
      <w:szCs w:val="36"/>
    </w:rPr>
  </w:style>
  <w:style w:type="character" w:customStyle="1" w:styleId="1Char">
    <w:name w:val="样式1 Char"/>
    <w:link w:val="1"/>
    <w:qFormat/>
    <w:rPr>
      <w:rFonts w:ascii="Calibri" w:hAnsi="Calibri"/>
      <w:b/>
      <w:bCs/>
      <w:kern w:val="44"/>
      <w:sz w:val="36"/>
      <w:szCs w:val="36"/>
    </w:rPr>
  </w:style>
  <w:style w:type="paragraph" w:customStyle="1" w:styleId="23">
    <w:name w:val="样式 首行缩进:  2 字符"/>
    <w:basedOn w:val="a"/>
    <w:qFormat/>
    <w:pPr>
      <w:widowControl/>
      <w:spacing w:line="360" w:lineRule="auto"/>
      <w:ind w:left="480"/>
      <w:jc w:val="left"/>
    </w:pPr>
    <w:rPr>
      <w:rFonts w:ascii="Arial" w:hAnsi="Arial"/>
      <w:sz w:val="24"/>
      <w:szCs w:val="20"/>
      <w:lang w:val="zh-CN"/>
    </w:rPr>
  </w:style>
  <w:style w:type="character" w:customStyle="1" w:styleId="20">
    <w:name w:val="标题 2 字符"/>
    <w:link w:val="2"/>
    <w:qFormat/>
    <w:rPr>
      <w:rFonts w:ascii="Arial" w:eastAsia="黑体" w:hAnsi="Arial"/>
      <w:b/>
      <w:color w:val="000000"/>
      <w:kern w:val="2"/>
      <w:sz w:val="28"/>
      <w:lang w:val="en-US" w:eastAsia="zh-CN" w:bidi="ar-SA"/>
    </w:rPr>
  </w:style>
  <w:style w:type="paragraph" w:styleId="af8">
    <w:name w:val="List Paragraph"/>
    <w:basedOn w:val="a"/>
    <w:link w:val="af9"/>
    <w:uiPriority w:val="34"/>
    <w:qFormat/>
    <w:pPr>
      <w:ind w:firstLineChars="200" w:firstLine="420"/>
    </w:pPr>
    <w:rPr>
      <w:rFonts w:ascii="Calibri" w:hAnsi="Calibri"/>
      <w:szCs w:val="22"/>
    </w:rPr>
  </w:style>
  <w:style w:type="character" w:customStyle="1" w:styleId="a7">
    <w:name w:val="正文文本 字符"/>
    <w:link w:val="a6"/>
    <w:qFormat/>
    <w:rPr>
      <w:kern w:val="2"/>
      <w:sz w:val="21"/>
      <w:szCs w:val="24"/>
      <w:lang w:val="zh-CN" w:eastAsia="zh-CN"/>
    </w:rPr>
  </w:style>
  <w:style w:type="paragraph" w:customStyle="1" w:styleId="afa">
    <w:name w:val="普通文字"/>
    <w:basedOn w:val="a"/>
    <w:next w:val="a"/>
    <w:qFormat/>
    <w:pPr>
      <w:widowControl/>
    </w:pPr>
    <w:rPr>
      <w:rFonts w:ascii="宋体"/>
      <w:color w:val="000000"/>
      <w:szCs w:val="20"/>
    </w:rPr>
  </w:style>
  <w:style w:type="character" w:customStyle="1" w:styleId="11">
    <w:name w:val="正文缩进 字符1"/>
    <w:link w:val="a0"/>
    <w:qFormat/>
    <w:locked/>
    <w:rPr>
      <w:kern w:val="2"/>
      <w:sz w:val="24"/>
    </w:rPr>
  </w:style>
  <w:style w:type="paragraph" w:customStyle="1" w:styleId="24">
    <w:name w:val="样式 标题 2 + 四号"/>
    <w:basedOn w:val="2"/>
    <w:qFormat/>
    <w:pPr>
      <w:widowControl/>
      <w:spacing w:before="200" w:after="0" w:line="276" w:lineRule="auto"/>
      <w:jc w:val="left"/>
    </w:pPr>
    <w:rPr>
      <w:rFonts w:ascii="Cambria" w:eastAsia="宋体" w:hAnsi="Cambria"/>
      <w:bCs/>
      <w:color w:val="auto"/>
      <w:szCs w:val="26"/>
    </w:rPr>
  </w:style>
  <w:style w:type="character" w:customStyle="1" w:styleId="af9">
    <w:name w:val="列出段落 字符"/>
    <w:link w:val="af8"/>
    <w:autoRedefine/>
    <w:uiPriority w:val="34"/>
    <w:qFormat/>
    <w:rPr>
      <w:rFonts w:ascii="Calibri" w:hAnsi="Calibri"/>
      <w:kern w:val="2"/>
      <w:sz w:val="21"/>
      <w:szCs w:val="22"/>
    </w:rPr>
  </w:style>
  <w:style w:type="character" w:customStyle="1" w:styleId="af">
    <w:name w:val="脚注文本 字符"/>
    <w:link w:val="ae"/>
    <w:qFormat/>
    <w:rPr>
      <w:kern w:val="2"/>
      <w:sz w:val="18"/>
      <w:szCs w:val="24"/>
    </w:rPr>
  </w:style>
  <w:style w:type="character" w:customStyle="1" w:styleId="afb">
    <w:name w:val="正文缩进 字符"/>
    <w:autoRedefine/>
    <w:qFormat/>
    <w:locked/>
    <w:rPr>
      <w:rFonts w:ascii="Times New Roman" w:eastAsia="宋体" w:hAnsi="Times New Roman" w:cs="Times New Roman"/>
      <w:sz w:val="24"/>
      <w:szCs w:val="20"/>
    </w:rPr>
  </w:style>
  <w:style w:type="character" w:customStyle="1" w:styleId="NormalCharacter">
    <w:name w:val="NormalCharacter"/>
    <w:autoRedefine/>
    <w:qFormat/>
  </w:style>
  <w:style w:type="paragraph" w:customStyle="1" w:styleId="afc">
    <w:name w:val="正文样式"/>
    <w:basedOn w:val="a"/>
    <w:qFormat/>
    <w:pPr>
      <w:widowControl/>
      <w:spacing w:before="260" w:after="260" w:line="360" w:lineRule="auto"/>
      <w:ind w:firstLineChars="200" w:firstLine="480"/>
    </w:pPr>
    <w:rPr>
      <w:rFonts w:ascii="Calibri" w:hAnsi="Calibri"/>
      <w:sz w:val="24"/>
    </w:rPr>
  </w:style>
  <w:style w:type="table" w:customStyle="1" w:styleId="13">
    <w:name w:val="网格型1"/>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脚 字符"/>
    <w:basedOn w:val="a1"/>
    <w:link w:val="aa"/>
    <w:autoRedefine/>
    <w:qFormat/>
    <w:rPr>
      <w:sz w:val="18"/>
      <w:szCs w:val="20"/>
    </w:rPr>
  </w:style>
  <w:style w:type="paragraph" w:customStyle="1" w:styleId="25">
    <w:name w:val="列出段落2"/>
    <w:basedOn w:val="a"/>
    <w:link w:val="Char"/>
    <w:uiPriority w:val="34"/>
    <w:qFormat/>
    <w:pPr>
      <w:ind w:firstLineChars="200" w:firstLine="420"/>
    </w:pPr>
    <w:rPr>
      <w:kern w:val="2"/>
      <w:szCs w:val="24"/>
    </w:rPr>
  </w:style>
  <w:style w:type="character" w:customStyle="1" w:styleId="Char">
    <w:name w:val="列出段落 Char"/>
    <w:link w:val="25"/>
    <w:uiPriority w:val="34"/>
    <w:qFormat/>
    <w:rPr>
      <w:kern w:val="2"/>
      <w:sz w:val="21"/>
      <w:szCs w:val="24"/>
    </w:rPr>
  </w:style>
  <w:style w:type="character" w:customStyle="1" w:styleId="mc600">
    <w:name w:val="mc_6_0_0"/>
    <w:basedOn w:val="a1"/>
  </w:style>
  <w:style w:type="character" w:customStyle="1" w:styleId="mc610">
    <w:name w:val="mc_6_1_0"/>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88"/>
    <customShpInfo spid="_x0000_s3075"/>
    <customShpInfo spid="_x0000_s3073"/>
    <customShpInfo spid="_x0000_s3089"/>
    <customShpInfo spid="_x0000_s3087"/>
    <customShpInfo spid="_x0000_s3085"/>
    <customShpInfo spid="_x0000_s3090"/>
    <customShpInfo spid="_x0000_s3091"/>
    <customShpInfo spid="_x0000_s3083"/>
    <customShpInfo spid="_x0000_s308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999AB7-5310-479D-9D49-A80E53CD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20</Pages>
  <Words>1654</Words>
  <Characters>9429</Characters>
  <Application>Microsoft Office Word</Application>
  <DocSecurity>0</DocSecurity>
  <Lines>78</Lines>
  <Paragraphs>22</Paragraphs>
  <ScaleCrop>false</ScaleCrop>
  <Company>chinastock</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招标书</dc:title>
  <dc:creator>luxianfeng</dc:creator>
  <cp:lastModifiedBy>王丹阳</cp:lastModifiedBy>
  <cp:revision>297</cp:revision>
  <cp:lastPrinted>2008-04-24T00:40:00Z</cp:lastPrinted>
  <dcterms:created xsi:type="dcterms:W3CDTF">2023-12-29T07:13:00Z</dcterms:created>
  <dcterms:modified xsi:type="dcterms:W3CDTF">2025-12-01T07:42:00Z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67B6C7190B4C4A67B0B3E030AED52F2A_13</vt:lpwstr>
  </property>
  <property fmtid="{D5CDD505-2E9C-101B-9397-08002B2CF9AE}" pid="4" name="KSOTemplateDocerSaveRecord">
    <vt:lpwstr>eyJoZGlkIjoiYmQxNWY3OWQ1NWMwN2JmMGVhMDI4NWI0MDZjYzdmZTciLCJ1c2VySWQiOiIxNDc5NDU2Mjg3In0=</vt:lpwstr>
  </property>
</Properties>
</file>