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16" w:rsidRPr="00033E60" w:rsidRDefault="00166916" w:rsidP="00166916">
      <w:pPr>
        <w:rPr>
          <w:rFonts w:eastAsia="方正大标宋简体"/>
          <w:sz w:val="42"/>
          <w:szCs w:val="42"/>
        </w:rPr>
      </w:pPr>
      <w:r w:rsidRPr="00033E60">
        <w:rPr>
          <w:rFonts w:eastAsia="方正大标宋简体"/>
          <w:sz w:val="42"/>
          <w:szCs w:val="42"/>
        </w:rPr>
        <w:t>附件</w:t>
      </w:r>
      <w:r w:rsidRPr="00033E60">
        <w:rPr>
          <w:rFonts w:eastAsia="方正大标宋简体"/>
          <w:sz w:val="42"/>
          <w:szCs w:val="42"/>
        </w:rPr>
        <w:t>1</w:t>
      </w:r>
    </w:p>
    <w:p w:rsidR="00166916" w:rsidRPr="00657823" w:rsidRDefault="00166916" w:rsidP="00166916"/>
    <w:p w:rsidR="00166916" w:rsidRPr="00033E60" w:rsidRDefault="00166916" w:rsidP="00166916">
      <w:pPr>
        <w:jc w:val="center"/>
        <w:rPr>
          <w:rFonts w:eastAsia="方正大标宋简体"/>
          <w:sz w:val="42"/>
          <w:szCs w:val="42"/>
        </w:rPr>
      </w:pPr>
      <w:bookmarkStart w:id="0" w:name="OLE_LINK30"/>
      <w:bookmarkStart w:id="1" w:name="OLE_LINK31"/>
      <w:bookmarkStart w:id="2" w:name="OLE_LINK32"/>
      <w:r w:rsidRPr="00033E60">
        <w:rPr>
          <w:rFonts w:eastAsia="方正大标宋简体"/>
          <w:sz w:val="42"/>
          <w:szCs w:val="42"/>
        </w:rPr>
        <w:t>《上海期货交易所螺纹钢期货标准合约》</w:t>
      </w:r>
      <w:bookmarkEnd w:id="0"/>
      <w:bookmarkEnd w:id="1"/>
      <w:bookmarkEnd w:id="2"/>
    </w:p>
    <w:p w:rsidR="00166916" w:rsidRPr="00033E60" w:rsidRDefault="00166916" w:rsidP="00166916">
      <w:pPr>
        <w:jc w:val="center"/>
        <w:rPr>
          <w:rFonts w:eastAsia="方正大标宋简体"/>
          <w:sz w:val="42"/>
          <w:szCs w:val="42"/>
        </w:rPr>
      </w:pPr>
      <w:r w:rsidRPr="00033E60">
        <w:rPr>
          <w:rFonts w:eastAsia="方正大标宋简体"/>
          <w:sz w:val="42"/>
          <w:szCs w:val="42"/>
        </w:rPr>
        <w:t>修订案</w:t>
      </w:r>
    </w:p>
    <w:p w:rsidR="00166916" w:rsidRPr="00362234" w:rsidRDefault="00166916" w:rsidP="00166916"/>
    <w:tbl>
      <w:tblPr>
        <w:tblW w:w="88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18"/>
        <w:gridCol w:w="6102"/>
      </w:tblGrid>
      <w:tr w:rsidR="00166916" w:rsidRPr="00657823" w:rsidTr="001B1A33">
        <w:trPr>
          <w:trHeight w:val="422"/>
          <w:jc w:val="center"/>
        </w:trPr>
        <w:tc>
          <w:tcPr>
            <w:tcW w:w="2718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交易品种</w:t>
            </w:r>
          </w:p>
        </w:tc>
        <w:tc>
          <w:tcPr>
            <w:tcW w:w="6102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螺纹钢</w:t>
            </w:r>
          </w:p>
        </w:tc>
      </w:tr>
      <w:tr w:rsidR="00166916" w:rsidRPr="00657823" w:rsidTr="001B1A33">
        <w:trPr>
          <w:trHeight w:val="422"/>
          <w:jc w:val="center"/>
        </w:trPr>
        <w:tc>
          <w:tcPr>
            <w:tcW w:w="2718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交易单位</w:t>
            </w:r>
          </w:p>
        </w:tc>
        <w:tc>
          <w:tcPr>
            <w:tcW w:w="6102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10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吨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/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手</w:t>
            </w:r>
          </w:p>
        </w:tc>
      </w:tr>
      <w:tr w:rsidR="00166916" w:rsidRPr="00657823" w:rsidTr="001B1A33">
        <w:trPr>
          <w:trHeight w:val="422"/>
          <w:jc w:val="center"/>
        </w:trPr>
        <w:tc>
          <w:tcPr>
            <w:tcW w:w="2718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报价单位</w:t>
            </w:r>
          </w:p>
        </w:tc>
        <w:tc>
          <w:tcPr>
            <w:tcW w:w="6102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元（人民币）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/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吨</w:t>
            </w:r>
          </w:p>
        </w:tc>
      </w:tr>
      <w:tr w:rsidR="00166916" w:rsidRPr="00657823" w:rsidTr="001B1A33">
        <w:trPr>
          <w:trHeight w:val="402"/>
          <w:jc w:val="center"/>
        </w:trPr>
        <w:tc>
          <w:tcPr>
            <w:tcW w:w="2718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最小变动价位</w:t>
            </w:r>
          </w:p>
        </w:tc>
        <w:tc>
          <w:tcPr>
            <w:tcW w:w="6102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1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元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/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吨</w:t>
            </w:r>
          </w:p>
        </w:tc>
      </w:tr>
      <w:tr w:rsidR="00166916" w:rsidRPr="00657823" w:rsidTr="001B1A33">
        <w:trPr>
          <w:trHeight w:val="846"/>
          <w:jc w:val="center"/>
        </w:trPr>
        <w:tc>
          <w:tcPr>
            <w:tcW w:w="2718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每日价格最大波动限制</w:t>
            </w:r>
          </w:p>
        </w:tc>
        <w:tc>
          <w:tcPr>
            <w:tcW w:w="6102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不超过上一交易日结算价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±3%</w:t>
            </w:r>
          </w:p>
        </w:tc>
      </w:tr>
      <w:tr w:rsidR="00166916" w:rsidRPr="00657823" w:rsidTr="001B1A33">
        <w:trPr>
          <w:trHeight w:val="422"/>
          <w:jc w:val="center"/>
        </w:trPr>
        <w:tc>
          <w:tcPr>
            <w:tcW w:w="2718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合约交割月份</w:t>
            </w:r>
          </w:p>
        </w:tc>
        <w:tc>
          <w:tcPr>
            <w:tcW w:w="6102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1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－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12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月</w:t>
            </w:r>
          </w:p>
        </w:tc>
      </w:tr>
      <w:tr w:rsidR="00166916" w:rsidRPr="00657823" w:rsidTr="001B1A33">
        <w:trPr>
          <w:trHeight w:val="422"/>
          <w:jc w:val="center"/>
        </w:trPr>
        <w:tc>
          <w:tcPr>
            <w:tcW w:w="2718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交易时间</w:t>
            </w:r>
          </w:p>
        </w:tc>
        <w:tc>
          <w:tcPr>
            <w:tcW w:w="6102" w:type="dxa"/>
            <w:vAlign w:val="center"/>
          </w:tcPr>
          <w:p w:rsidR="00166916" w:rsidRPr="00657823" w:rsidRDefault="00166916" w:rsidP="001B1A33">
            <w:pPr>
              <w:spacing w:line="400" w:lineRule="exact"/>
              <w:rPr>
                <w:rFonts w:eastAsia="方正仿宋简体"/>
                <w:color w:val="00000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sz w:val="30"/>
                <w:szCs w:val="30"/>
              </w:rPr>
              <w:t>上午</w:t>
            </w:r>
            <w:r w:rsidRPr="00657823">
              <w:rPr>
                <w:rFonts w:eastAsia="方正仿宋简体"/>
                <w:color w:val="000000"/>
                <w:sz w:val="30"/>
                <w:szCs w:val="30"/>
              </w:rPr>
              <w:t>9:00</w:t>
            </w:r>
            <w:r w:rsidRPr="00657823">
              <w:rPr>
                <w:rFonts w:eastAsia="方正仿宋简体"/>
                <w:color w:val="000000"/>
                <w:sz w:val="30"/>
                <w:szCs w:val="30"/>
              </w:rPr>
              <w:t>－</w:t>
            </w:r>
            <w:r w:rsidRPr="00657823">
              <w:rPr>
                <w:rFonts w:eastAsia="方正仿宋简体"/>
                <w:color w:val="000000"/>
                <w:sz w:val="30"/>
                <w:szCs w:val="30"/>
              </w:rPr>
              <w:t>11:30</w:t>
            </w:r>
            <w:r w:rsidRPr="00657823">
              <w:rPr>
                <w:rFonts w:eastAsia="方正仿宋简体"/>
                <w:b/>
                <w:color w:val="000000"/>
                <w:kern w:val="0"/>
                <w:sz w:val="30"/>
                <w:szCs w:val="30"/>
                <w:shd w:val="clear" w:color="auto" w:fill="C0C0C0"/>
              </w:rPr>
              <w:t>，</w:t>
            </w:r>
            <w:r w:rsidRPr="00657823">
              <w:rPr>
                <w:rFonts w:eastAsia="方正仿宋简体"/>
                <w:color w:val="000000"/>
                <w:sz w:val="30"/>
                <w:szCs w:val="30"/>
              </w:rPr>
              <w:t>下午</w:t>
            </w:r>
            <w:r w:rsidRPr="00657823">
              <w:rPr>
                <w:rFonts w:eastAsia="方正仿宋简体"/>
                <w:color w:val="000000"/>
                <w:sz w:val="30"/>
                <w:szCs w:val="30"/>
              </w:rPr>
              <w:t>1:30</w:t>
            </w:r>
            <w:r w:rsidRPr="00657823">
              <w:rPr>
                <w:rFonts w:eastAsia="方正仿宋简体"/>
                <w:color w:val="000000"/>
                <w:sz w:val="30"/>
                <w:szCs w:val="30"/>
              </w:rPr>
              <w:t>－</w:t>
            </w:r>
            <w:r w:rsidRPr="00657823">
              <w:rPr>
                <w:rFonts w:eastAsia="方正仿宋简体"/>
                <w:color w:val="000000"/>
                <w:sz w:val="30"/>
                <w:szCs w:val="30"/>
              </w:rPr>
              <w:t>3:00</w:t>
            </w:r>
            <w:r w:rsidRPr="00657823">
              <w:rPr>
                <w:rFonts w:eastAsia="方正仿宋简体"/>
                <w:b/>
                <w:color w:val="000000"/>
                <w:kern w:val="0"/>
                <w:sz w:val="30"/>
                <w:szCs w:val="30"/>
                <w:shd w:val="clear" w:color="auto" w:fill="C0C0C0"/>
              </w:rPr>
              <w:t>和交易所规定的其他交易时间</w:t>
            </w:r>
          </w:p>
        </w:tc>
      </w:tr>
      <w:tr w:rsidR="00166916" w:rsidRPr="00657823" w:rsidTr="001B1A33">
        <w:trPr>
          <w:trHeight w:val="402"/>
          <w:jc w:val="center"/>
        </w:trPr>
        <w:tc>
          <w:tcPr>
            <w:tcW w:w="2718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最后交易日</w:t>
            </w:r>
          </w:p>
        </w:tc>
        <w:tc>
          <w:tcPr>
            <w:tcW w:w="6102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合约交割月份的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15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日（遇法定假日顺延）</w:t>
            </w:r>
          </w:p>
        </w:tc>
      </w:tr>
      <w:tr w:rsidR="00166916" w:rsidRPr="00657823" w:rsidTr="001B1A33">
        <w:trPr>
          <w:trHeight w:val="422"/>
          <w:jc w:val="center"/>
        </w:trPr>
        <w:tc>
          <w:tcPr>
            <w:tcW w:w="2718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交割日期</w:t>
            </w:r>
          </w:p>
        </w:tc>
        <w:tc>
          <w:tcPr>
            <w:tcW w:w="6102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最后交易日后连续五个工作日</w:t>
            </w:r>
          </w:p>
        </w:tc>
      </w:tr>
      <w:tr w:rsidR="00166916" w:rsidRPr="00657823" w:rsidTr="001B1A33">
        <w:trPr>
          <w:trHeight w:val="2315"/>
          <w:jc w:val="center"/>
        </w:trPr>
        <w:tc>
          <w:tcPr>
            <w:tcW w:w="2718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交割品级</w:t>
            </w:r>
          </w:p>
        </w:tc>
        <w:tc>
          <w:tcPr>
            <w:tcW w:w="6102" w:type="dxa"/>
            <w:vAlign w:val="center"/>
          </w:tcPr>
          <w:p w:rsidR="00166916" w:rsidRPr="00657823" w:rsidRDefault="00166916" w:rsidP="001B1A33">
            <w:pPr>
              <w:spacing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标准品：符合国标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GB1499.2-2007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《钢筋混凝土用钢第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2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部分：热轧带肋钢筋》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HRB400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或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HRBF400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牌号的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φ</w:t>
            </w:r>
            <w:smartTag w:uri="urn:schemas-microsoft-com:office:smarttags" w:element="chmetcnv">
              <w:smartTagPr>
                <w:attr w:name="UnitName" w:val="mm"/>
                <w:attr w:name="SourceValue" w:val="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57823">
                <w:rPr>
                  <w:rFonts w:eastAsia="方正仿宋简体"/>
                  <w:color w:val="000000"/>
                  <w:kern w:val="0"/>
                  <w:sz w:val="30"/>
                  <w:szCs w:val="30"/>
                </w:rPr>
                <w:t>16mm</w:t>
              </w:r>
            </w:smartTag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φ</w:t>
            </w:r>
            <w:smartTag w:uri="urn:schemas-microsoft-com:office:smarttags" w:element="chmetcnv">
              <w:smartTagPr>
                <w:attr w:name="UnitName" w:val="mm"/>
                <w:attr w:name="SourceValue" w:val="1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57823">
                <w:rPr>
                  <w:rFonts w:eastAsia="方正仿宋简体"/>
                  <w:color w:val="000000"/>
                  <w:kern w:val="0"/>
                  <w:sz w:val="30"/>
                  <w:szCs w:val="30"/>
                </w:rPr>
                <w:t>18mm</w:t>
              </w:r>
            </w:smartTag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φ</w:t>
            </w:r>
            <w:smartTag w:uri="urn:schemas-microsoft-com:office:smarttags" w:element="chmetcnv">
              <w:smartTagPr>
                <w:attr w:name="UnitName" w:val="mm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57823">
                <w:rPr>
                  <w:rFonts w:eastAsia="方正仿宋简体"/>
                  <w:color w:val="000000"/>
                  <w:kern w:val="0"/>
                  <w:sz w:val="30"/>
                  <w:szCs w:val="30"/>
                </w:rPr>
                <w:t>20mm</w:t>
              </w:r>
            </w:smartTag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φ</w:t>
            </w:r>
            <w:smartTag w:uri="urn:schemas-microsoft-com:office:smarttags" w:element="chmetcnv">
              <w:smartTagPr>
                <w:attr w:name="UnitName" w:val="mm"/>
                <w:attr w:name="SourceValue" w:val="2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57823">
                <w:rPr>
                  <w:rFonts w:eastAsia="方正仿宋简体"/>
                  <w:color w:val="000000"/>
                  <w:kern w:val="0"/>
                  <w:sz w:val="30"/>
                  <w:szCs w:val="30"/>
                </w:rPr>
                <w:t>22mm</w:t>
              </w:r>
            </w:smartTag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φ</w:t>
            </w:r>
            <w:smartTag w:uri="urn:schemas-microsoft-com:office:smarttags" w:element="chmetcnv">
              <w:smartTagPr>
                <w:attr w:name="UnitName" w:val="mm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57823">
                <w:rPr>
                  <w:rFonts w:eastAsia="方正仿宋简体"/>
                  <w:color w:val="000000"/>
                  <w:kern w:val="0"/>
                  <w:sz w:val="30"/>
                  <w:szCs w:val="30"/>
                </w:rPr>
                <w:t>25mm</w:t>
              </w:r>
            </w:smartTag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螺纹钢。</w:t>
            </w:r>
          </w:p>
          <w:p w:rsidR="00166916" w:rsidRPr="00657823" w:rsidRDefault="00166916" w:rsidP="001B1A33">
            <w:pPr>
              <w:spacing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替代品：符合国标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GB1499.2-2007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《钢筋混凝土用钢第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2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部分：热轧带肋钢筋》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HRB335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或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HRBF335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牌号的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φ</w:t>
            </w:r>
            <w:smartTag w:uri="urn:schemas-microsoft-com:office:smarttags" w:element="chmetcnv">
              <w:smartTagPr>
                <w:attr w:name="UnitName" w:val="mm"/>
                <w:attr w:name="SourceValue" w:val="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57823">
                <w:rPr>
                  <w:rFonts w:eastAsia="方正仿宋简体"/>
                  <w:color w:val="000000"/>
                  <w:kern w:val="0"/>
                  <w:sz w:val="30"/>
                  <w:szCs w:val="30"/>
                </w:rPr>
                <w:t>16mm</w:t>
              </w:r>
            </w:smartTag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φ</w:t>
            </w:r>
            <w:smartTag w:uri="urn:schemas-microsoft-com:office:smarttags" w:element="chmetcnv">
              <w:smartTagPr>
                <w:attr w:name="UnitName" w:val="mm"/>
                <w:attr w:name="SourceValue" w:val="1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57823">
                <w:rPr>
                  <w:rFonts w:eastAsia="方正仿宋简体"/>
                  <w:color w:val="000000"/>
                  <w:kern w:val="0"/>
                  <w:sz w:val="30"/>
                  <w:szCs w:val="30"/>
                </w:rPr>
                <w:t>18mm</w:t>
              </w:r>
            </w:smartTag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φ</w:t>
            </w:r>
            <w:smartTag w:uri="urn:schemas-microsoft-com:office:smarttags" w:element="chmetcnv">
              <w:smartTagPr>
                <w:attr w:name="UnitName" w:val="mm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57823">
                <w:rPr>
                  <w:rFonts w:eastAsia="方正仿宋简体"/>
                  <w:color w:val="000000"/>
                  <w:kern w:val="0"/>
                  <w:sz w:val="30"/>
                  <w:szCs w:val="30"/>
                </w:rPr>
                <w:t>20mm</w:t>
              </w:r>
            </w:smartTag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φ</w:t>
            </w:r>
            <w:smartTag w:uri="urn:schemas-microsoft-com:office:smarttags" w:element="chmetcnv">
              <w:smartTagPr>
                <w:attr w:name="UnitName" w:val="mm"/>
                <w:attr w:name="SourceValue" w:val="2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57823">
                <w:rPr>
                  <w:rFonts w:eastAsia="方正仿宋简体"/>
                  <w:color w:val="000000"/>
                  <w:kern w:val="0"/>
                  <w:sz w:val="30"/>
                  <w:szCs w:val="30"/>
                </w:rPr>
                <w:t>22mm</w:t>
              </w:r>
            </w:smartTag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、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φ</w:t>
            </w:r>
            <w:smartTag w:uri="urn:schemas-microsoft-com:office:smarttags" w:element="chmetcnv">
              <w:smartTagPr>
                <w:attr w:name="UnitName" w:val="mm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57823">
                <w:rPr>
                  <w:rFonts w:eastAsia="方正仿宋简体"/>
                  <w:color w:val="000000"/>
                  <w:kern w:val="0"/>
                  <w:sz w:val="30"/>
                  <w:szCs w:val="30"/>
                </w:rPr>
                <w:t>25mm</w:t>
              </w:r>
            </w:smartTag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螺纹钢。</w:t>
            </w:r>
          </w:p>
        </w:tc>
      </w:tr>
      <w:tr w:rsidR="00166916" w:rsidRPr="00657823" w:rsidTr="001B1A33">
        <w:trPr>
          <w:trHeight w:val="402"/>
          <w:jc w:val="center"/>
        </w:trPr>
        <w:tc>
          <w:tcPr>
            <w:tcW w:w="2718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交割地点</w:t>
            </w:r>
          </w:p>
        </w:tc>
        <w:tc>
          <w:tcPr>
            <w:tcW w:w="6102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交易所指定交割仓库</w:t>
            </w:r>
          </w:p>
        </w:tc>
      </w:tr>
      <w:tr w:rsidR="00166916" w:rsidRPr="00657823" w:rsidTr="001B1A33">
        <w:trPr>
          <w:trHeight w:val="507"/>
          <w:jc w:val="center"/>
        </w:trPr>
        <w:tc>
          <w:tcPr>
            <w:tcW w:w="2718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最低交易保证金</w:t>
            </w:r>
          </w:p>
        </w:tc>
        <w:tc>
          <w:tcPr>
            <w:tcW w:w="6102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合约价值的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5%</w:t>
            </w:r>
          </w:p>
        </w:tc>
      </w:tr>
      <w:tr w:rsidR="00166916" w:rsidRPr="00657823" w:rsidTr="001B1A33">
        <w:trPr>
          <w:trHeight w:val="422"/>
          <w:jc w:val="center"/>
        </w:trPr>
        <w:tc>
          <w:tcPr>
            <w:tcW w:w="2718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最小交割单位</w:t>
            </w:r>
          </w:p>
        </w:tc>
        <w:tc>
          <w:tcPr>
            <w:tcW w:w="6102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300</w:t>
            </w: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吨</w:t>
            </w:r>
          </w:p>
        </w:tc>
      </w:tr>
      <w:tr w:rsidR="00166916" w:rsidRPr="00657823" w:rsidTr="001B1A33">
        <w:trPr>
          <w:trHeight w:val="422"/>
          <w:jc w:val="center"/>
        </w:trPr>
        <w:tc>
          <w:tcPr>
            <w:tcW w:w="2718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交割方式</w:t>
            </w:r>
          </w:p>
        </w:tc>
        <w:tc>
          <w:tcPr>
            <w:tcW w:w="6102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实物交割</w:t>
            </w:r>
          </w:p>
        </w:tc>
      </w:tr>
      <w:tr w:rsidR="00166916" w:rsidRPr="00657823" w:rsidTr="001B1A33">
        <w:trPr>
          <w:trHeight w:val="422"/>
          <w:jc w:val="center"/>
        </w:trPr>
        <w:tc>
          <w:tcPr>
            <w:tcW w:w="2718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交易代码</w:t>
            </w:r>
          </w:p>
        </w:tc>
        <w:tc>
          <w:tcPr>
            <w:tcW w:w="6102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RB</w:t>
            </w:r>
          </w:p>
        </w:tc>
      </w:tr>
      <w:tr w:rsidR="00166916" w:rsidRPr="00657823" w:rsidTr="001B1A33">
        <w:trPr>
          <w:trHeight w:val="422"/>
          <w:jc w:val="center"/>
        </w:trPr>
        <w:tc>
          <w:tcPr>
            <w:tcW w:w="2718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lastRenderedPageBreak/>
              <w:t>上市交易所</w:t>
            </w:r>
          </w:p>
        </w:tc>
        <w:tc>
          <w:tcPr>
            <w:tcW w:w="6102" w:type="dxa"/>
            <w:vAlign w:val="center"/>
          </w:tcPr>
          <w:p w:rsidR="00166916" w:rsidRPr="00657823" w:rsidRDefault="00166916" w:rsidP="001B1A33">
            <w:pPr>
              <w:widowControl/>
              <w:spacing w:before="100" w:beforeAutospacing="1" w:after="100" w:afterAutospacing="1" w:line="320" w:lineRule="exact"/>
              <w:jc w:val="lef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57823">
              <w:rPr>
                <w:rFonts w:eastAsia="方正仿宋简体"/>
                <w:color w:val="000000"/>
                <w:kern w:val="0"/>
                <w:sz w:val="30"/>
                <w:szCs w:val="30"/>
              </w:rPr>
              <w:t>上海期货交易所</w:t>
            </w:r>
          </w:p>
        </w:tc>
      </w:tr>
    </w:tbl>
    <w:p w:rsidR="00166916" w:rsidRPr="00033E60" w:rsidRDefault="00166916" w:rsidP="00166916">
      <w:pPr>
        <w:jc w:val="center"/>
        <w:rPr>
          <w:rFonts w:eastAsia="方正大标宋简体"/>
          <w:sz w:val="42"/>
          <w:szCs w:val="42"/>
        </w:rPr>
      </w:pPr>
      <w:r>
        <w:rPr>
          <w:rFonts w:eastAsia="方正仿宋简体"/>
          <w:sz w:val="28"/>
          <w:szCs w:val="28"/>
        </w:rPr>
        <w:br w:type="page"/>
      </w:r>
      <w:r w:rsidRPr="00033E60">
        <w:rPr>
          <w:rFonts w:eastAsia="方正大标宋简体" w:hint="eastAsia"/>
          <w:sz w:val="42"/>
          <w:szCs w:val="42"/>
        </w:rPr>
        <w:lastRenderedPageBreak/>
        <w:t>上海期货交易所螺纹钢期货标准合约附件</w:t>
      </w:r>
    </w:p>
    <w:p w:rsidR="00166916" w:rsidRPr="00362234" w:rsidRDefault="00166916" w:rsidP="00166916">
      <w:pPr>
        <w:jc w:val="center"/>
        <w:rPr>
          <w:b/>
          <w:sz w:val="44"/>
          <w:szCs w:val="44"/>
        </w:rPr>
      </w:pPr>
    </w:p>
    <w:p w:rsidR="00166916" w:rsidRPr="00657823" w:rsidRDefault="00166916" w:rsidP="00166916">
      <w:pPr>
        <w:spacing w:line="580" w:lineRule="exact"/>
        <w:ind w:firstLineChars="200" w:firstLine="600"/>
        <w:rPr>
          <w:rFonts w:eastAsia="方正黑体简体"/>
          <w:sz w:val="30"/>
          <w:szCs w:val="30"/>
        </w:rPr>
      </w:pPr>
      <w:r w:rsidRPr="00657823">
        <w:rPr>
          <w:rFonts w:eastAsia="方正黑体简体"/>
          <w:sz w:val="30"/>
          <w:szCs w:val="30"/>
        </w:rPr>
        <w:t>一、交割单位</w:t>
      </w:r>
    </w:p>
    <w:p w:rsidR="00166916" w:rsidRPr="00657823" w:rsidRDefault="00166916" w:rsidP="00166916">
      <w:pPr>
        <w:spacing w:line="580" w:lineRule="exact"/>
        <w:ind w:firstLineChars="200" w:firstLine="600"/>
        <w:rPr>
          <w:rFonts w:eastAsia="方正仿宋简体"/>
          <w:sz w:val="30"/>
          <w:szCs w:val="30"/>
        </w:rPr>
      </w:pPr>
      <w:r w:rsidRPr="00657823">
        <w:rPr>
          <w:rFonts w:eastAsia="方正仿宋简体"/>
          <w:sz w:val="30"/>
          <w:szCs w:val="30"/>
        </w:rPr>
        <w:t>螺纹钢期货标准合约的交易单位为每手</w:t>
      </w:r>
      <w:r w:rsidRPr="00657823">
        <w:rPr>
          <w:rFonts w:eastAsia="方正仿宋简体"/>
          <w:sz w:val="30"/>
          <w:szCs w:val="30"/>
        </w:rPr>
        <w:t>10</w:t>
      </w:r>
      <w:r w:rsidRPr="00657823">
        <w:rPr>
          <w:rFonts w:eastAsia="方正仿宋简体"/>
          <w:sz w:val="30"/>
          <w:szCs w:val="30"/>
        </w:rPr>
        <w:t>吨，交割单位为每一仓单</w:t>
      </w:r>
      <w:r w:rsidRPr="00657823">
        <w:rPr>
          <w:rFonts w:eastAsia="方正仿宋简体"/>
          <w:sz w:val="30"/>
          <w:szCs w:val="30"/>
        </w:rPr>
        <w:t>300</w:t>
      </w:r>
      <w:r w:rsidRPr="00657823">
        <w:rPr>
          <w:rFonts w:eastAsia="方正仿宋简体"/>
          <w:sz w:val="30"/>
          <w:szCs w:val="30"/>
        </w:rPr>
        <w:t>吨，交割应当以每一仓单的整数倍交割。</w:t>
      </w:r>
    </w:p>
    <w:p w:rsidR="00166916" w:rsidRPr="00657823" w:rsidRDefault="00166916" w:rsidP="00166916">
      <w:pPr>
        <w:spacing w:line="580" w:lineRule="exact"/>
        <w:ind w:firstLineChars="200" w:firstLine="600"/>
        <w:rPr>
          <w:rFonts w:eastAsia="方正黑体简体"/>
          <w:sz w:val="30"/>
          <w:szCs w:val="30"/>
        </w:rPr>
      </w:pPr>
      <w:r w:rsidRPr="00657823">
        <w:rPr>
          <w:rFonts w:eastAsia="方正黑体简体"/>
          <w:sz w:val="30"/>
          <w:szCs w:val="30"/>
        </w:rPr>
        <w:t>二、质量规定</w:t>
      </w:r>
    </w:p>
    <w:p w:rsidR="00166916" w:rsidRPr="00657823" w:rsidRDefault="00166916" w:rsidP="00166916">
      <w:pPr>
        <w:spacing w:line="580" w:lineRule="exact"/>
        <w:ind w:firstLineChars="200" w:firstLine="600"/>
        <w:rPr>
          <w:rFonts w:eastAsia="方正仿宋简体"/>
          <w:sz w:val="30"/>
          <w:szCs w:val="30"/>
        </w:rPr>
      </w:pPr>
      <w:r w:rsidRPr="00657823">
        <w:rPr>
          <w:rFonts w:eastAsia="方正仿宋简体"/>
          <w:sz w:val="30"/>
          <w:szCs w:val="30"/>
        </w:rPr>
        <w:t>（</w:t>
      </w:r>
      <w:r w:rsidRPr="00657823">
        <w:rPr>
          <w:rFonts w:eastAsia="方正仿宋简体"/>
          <w:sz w:val="30"/>
          <w:szCs w:val="30"/>
        </w:rPr>
        <w:t>1</w:t>
      </w:r>
      <w:r w:rsidRPr="00657823">
        <w:rPr>
          <w:rFonts w:eastAsia="方正仿宋简体"/>
          <w:sz w:val="30"/>
          <w:szCs w:val="30"/>
        </w:rPr>
        <w:t>）用于实物交割的螺纹钢，质量应当符合</w:t>
      </w:r>
      <w:r w:rsidRPr="00657823">
        <w:rPr>
          <w:rFonts w:eastAsia="方正仿宋简体"/>
          <w:sz w:val="30"/>
          <w:szCs w:val="30"/>
        </w:rPr>
        <w:t>GB1499.2-2007</w:t>
      </w:r>
      <w:r w:rsidRPr="00657823">
        <w:rPr>
          <w:rFonts w:eastAsia="方正仿宋简体"/>
          <w:sz w:val="30"/>
          <w:szCs w:val="30"/>
        </w:rPr>
        <w:t>《钢筋混凝土用钢第</w:t>
      </w:r>
      <w:r w:rsidRPr="00657823">
        <w:rPr>
          <w:rFonts w:eastAsia="方正仿宋简体"/>
          <w:sz w:val="30"/>
          <w:szCs w:val="30"/>
        </w:rPr>
        <w:t>2</w:t>
      </w:r>
      <w:r w:rsidRPr="00657823">
        <w:rPr>
          <w:rFonts w:eastAsia="方正仿宋简体"/>
          <w:sz w:val="30"/>
          <w:szCs w:val="30"/>
        </w:rPr>
        <w:t>部分：热轧带肋钢筋》牌号为</w:t>
      </w:r>
      <w:r w:rsidRPr="00657823">
        <w:rPr>
          <w:rFonts w:eastAsia="方正仿宋简体"/>
          <w:sz w:val="30"/>
          <w:szCs w:val="30"/>
        </w:rPr>
        <w:t>HRB400</w:t>
      </w:r>
      <w:r w:rsidRPr="00657823">
        <w:rPr>
          <w:rFonts w:eastAsia="方正仿宋简体"/>
          <w:sz w:val="30"/>
          <w:szCs w:val="30"/>
        </w:rPr>
        <w:t>、</w:t>
      </w:r>
      <w:r w:rsidRPr="00657823">
        <w:rPr>
          <w:rFonts w:eastAsia="方正仿宋简体"/>
          <w:sz w:val="30"/>
          <w:szCs w:val="30"/>
        </w:rPr>
        <w:t>HRBF400</w:t>
      </w:r>
      <w:r w:rsidRPr="00657823">
        <w:rPr>
          <w:rFonts w:eastAsia="方正仿宋简体"/>
          <w:sz w:val="30"/>
          <w:szCs w:val="30"/>
        </w:rPr>
        <w:t>、</w:t>
      </w:r>
      <w:r w:rsidRPr="00657823">
        <w:rPr>
          <w:rFonts w:eastAsia="方正仿宋简体"/>
          <w:sz w:val="30"/>
          <w:szCs w:val="30"/>
        </w:rPr>
        <w:t>HRB335</w:t>
      </w:r>
      <w:r w:rsidRPr="00657823">
        <w:rPr>
          <w:rFonts w:eastAsia="方正仿宋简体"/>
          <w:sz w:val="30"/>
          <w:szCs w:val="30"/>
        </w:rPr>
        <w:t>、</w:t>
      </w:r>
      <w:r w:rsidRPr="00657823">
        <w:rPr>
          <w:rFonts w:eastAsia="方正仿宋简体"/>
          <w:sz w:val="30"/>
          <w:szCs w:val="30"/>
        </w:rPr>
        <w:t>HRBF335</w:t>
      </w:r>
      <w:r w:rsidRPr="00657823">
        <w:rPr>
          <w:rFonts w:eastAsia="方正仿宋简体"/>
          <w:sz w:val="30"/>
          <w:szCs w:val="30"/>
        </w:rPr>
        <w:t>的有关规定。</w:t>
      </w:r>
    </w:p>
    <w:p w:rsidR="00166916" w:rsidRPr="00657823" w:rsidRDefault="00166916" w:rsidP="00166916">
      <w:pPr>
        <w:spacing w:line="580" w:lineRule="exact"/>
        <w:ind w:firstLineChars="200" w:firstLine="600"/>
        <w:rPr>
          <w:rFonts w:eastAsia="方正仿宋简体"/>
          <w:sz w:val="30"/>
          <w:szCs w:val="30"/>
        </w:rPr>
      </w:pPr>
      <w:r w:rsidRPr="00657823">
        <w:rPr>
          <w:rFonts w:eastAsia="方正仿宋简体"/>
          <w:sz w:val="30"/>
          <w:szCs w:val="30"/>
        </w:rPr>
        <w:t>（</w:t>
      </w:r>
      <w:r w:rsidRPr="00657823">
        <w:rPr>
          <w:rFonts w:eastAsia="方正仿宋简体"/>
          <w:sz w:val="30"/>
          <w:szCs w:val="30"/>
        </w:rPr>
        <w:t>2</w:t>
      </w:r>
      <w:r w:rsidRPr="00657823">
        <w:rPr>
          <w:rFonts w:eastAsia="方正仿宋简体"/>
          <w:sz w:val="30"/>
          <w:szCs w:val="30"/>
        </w:rPr>
        <w:t>）交割螺纹钢的尺寸、外形、重量及允许偏差、包装、标志和质量证明书等应当符合国标</w:t>
      </w:r>
      <w:r w:rsidRPr="00657823">
        <w:rPr>
          <w:rFonts w:eastAsia="方正仿宋简体"/>
          <w:sz w:val="30"/>
          <w:szCs w:val="30"/>
        </w:rPr>
        <w:t>GB1499.2-2007</w:t>
      </w:r>
      <w:r w:rsidRPr="00657823">
        <w:rPr>
          <w:rFonts w:eastAsia="方正仿宋简体"/>
          <w:sz w:val="30"/>
          <w:szCs w:val="30"/>
        </w:rPr>
        <w:t>《钢筋混凝土用钢第</w:t>
      </w:r>
      <w:r w:rsidRPr="00657823">
        <w:rPr>
          <w:rFonts w:eastAsia="方正仿宋简体"/>
          <w:sz w:val="30"/>
          <w:szCs w:val="30"/>
        </w:rPr>
        <w:t>2</w:t>
      </w:r>
      <w:r w:rsidRPr="00657823">
        <w:rPr>
          <w:rFonts w:eastAsia="方正仿宋简体"/>
          <w:sz w:val="30"/>
          <w:szCs w:val="30"/>
        </w:rPr>
        <w:t>部分：热轧带肋钢筋》的规定。</w:t>
      </w:r>
    </w:p>
    <w:p w:rsidR="00166916" w:rsidRPr="00657823" w:rsidRDefault="00166916" w:rsidP="00166916">
      <w:pPr>
        <w:spacing w:line="580" w:lineRule="exact"/>
        <w:ind w:firstLineChars="200" w:firstLine="600"/>
        <w:rPr>
          <w:rFonts w:eastAsia="方正仿宋简体"/>
          <w:sz w:val="30"/>
          <w:szCs w:val="30"/>
        </w:rPr>
      </w:pPr>
      <w:r w:rsidRPr="00657823">
        <w:rPr>
          <w:rFonts w:eastAsia="方正仿宋简体"/>
          <w:sz w:val="30"/>
          <w:szCs w:val="30"/>
        </w:rPr>
        <w:t>（</w:t>
      </w:r>
      <w:r w:rsidRPr="00657823">
        <w:rPr>
          <w:rFonts w:eastAsia="方正仿宋简体"/>
          <w:sz w:val="30"/>
          <w:szCs w:val="30"/>
        </w:rPr>
        <w:t>3</w:t>
      </w:r>
      <w:r w:rsidRPr="00657823">
        <w:rPr>
          <w:rFonts w:eastAsia="方正仿宋简体"/>
          <w:sz w:val="30"/>
          <w:szCs w:val="30"/>
        </w:rPr>
        <w:t>）用于实物交割的螺纹钢其长度为</w:t>
      </w:r>
      <w:smartTag w:uri="urn:schemas-microsoft-com:office:smarttags" w:element="chmetcnv">
        <w:smartTagPr>
          <w:attr w:name="UnitName" w:val="米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657823">
          <w:rPr>
            <w:rFonts w:eastAsia="方正仿宋简体"/>
            <w:sz w:val="30"/>
            <w:szCs w:val="30"/>
          </w:rPr>
          <w:t>9</w:t>
        </w:r>
        <w:r w:rsidRPr="00657823">
          <w:rPr>
            <w:rFonts w:eastAsia="方正仿宋简体"/>
            <w:sz w:val="30"/>
            <w:szCs w:val="30"/>
          </w:rPr>
          <w:t>米</w:t>
        </w:r>
      </w:smartTag>
      <w:r w:rsidRPr="00657823">
        <w:rPr>
          <w:rFonts w:eastAsia="方正仿宋简体"/>
          <w:sz w:val="30"/>
          <w:szCs w:val="30"/>
        </w:rPr>
        <w:t>或</w:t>
      </w:r>
      <w:smartTag w:uri="urn:schemas-microsoft-com:office:smarttags" w:element="chmetcnv">
        <w:smartTagPr>
          <w:attr w:name="UnitName" w:val="米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657823">
          <w:rPr>
            <w:rFonts w:eastAsia="方正仿宋简体"/>
            <w:sz w:val="30"/>
            <w:szCs w:val="30"/>
          </w:rPr>
          <w:t>12</w:t>
        </w:r>
        <w:r w:rsidRPr="00657823">
          <w:rPr>
            <w:rFonts w:eastAsia="方正仿宋简体"/>
            <w:sz w:val="30"/>
            <w:szCs w:val="30"/>
          </w:rPr>
          <w:t>米</w:t>
        </w:r>
      </w:smartTag>
      <w:r w:rsidRPr="00657823">
        <w:rPr>
          <w:rFonts w:eastAsia="方正仿宋简体"/>
          <w:sz w:val="30"/>
          <w:szCs w:val="30"/>
        </w:rPr>
        <w:t>定尺。</w:t>
      </w:r>
    </w:p>
    <w:p w:rsidR="00166916" w:rsidRPr="00657823" w:rsidRDefault="00166916" w:rsidP="00166916">
      <w:pPr>
        <w:spacing w:line="580" w:lineRule="exact"/>
        <w:ind w:firstLineChars="200" w:firstLine="600"/>
        <w:rPr>
          <w:rFonts w:eastAsia="方正仿宋简体"/>
          <w:sz w:val="30"/>
          <w:szCs w:val="30"/>
        </w:rPr>
      </w:pPr>
      <w:r w:rsidRPr="00657823">
        <w:rPr>
          <w:rFonts w:eastAsia="方正仿宋简体"/>
          <w:sz w:val="30"/>
          <w:szCs w:val="30"/>
        </w:rPr>
        <w:t>（</w:t>
      </w:r>
      <w:r w:rsidRPr="00657823">
        <w:rPr>
          <w:rFonts w:eastAsia="方正仿宋简体"/>
          <w:sz w:val="30"/>
          <w:szCs w:val="30"/>
        </w:rPr>
        <w:t>4</w:t>
      </w:r>
      <w:r w:rsidRPr="00657823">
        <w:rPr>
          <w:rFonts w:eastAsia="方正仿宋简体"/>
          <w:sz w:val="30"/>
          <w:szCs w:val="30"/>
        </w:rPr>
        <w:t>）每一标准仓单的螺纹钢，应当是同一生产企业生产、同一牌号、同一注册商标、同一公称直径、同一长度的商品组成，并且组成每一仓单的螺纹钢的生产日期应当不超过连续十日，且以最早日期作为该仓单的生产日期。</w:t>
      </w:r>
    </w:p>
    <w:p w:rsidR="00166916" w:rsidRPr="00657823" w:rsidRDefault="00166916" w:rsidP="00166916">
      <w:pPr>
        <w:spacing w:line="580" w:lineRule="exact"/>
        <w:ind w:firstLineChars="200" w:firstLine="600"/>
        <w:rPr>
          <w:rFonts w:eastAsia="方正仿宋简体"/>
          <w:sz w:val="30"/>
          <w:szCs w:val="30"/>
        </w:rPr>
      </w:pPr>
      <w:r w:rsidRPr="00657823">
        <w:rPr>
          <w:rFonts w:eastAsia="方正仿宋简体"/>
          <w:sz w:val="30"/>
          <w:szCs w:val="30"/>
        </w:rPr>
        <w:t>（</w:t>
      </w:r>
      <w:r w:rsidRPr="00657823">
        <w:rPr>
          <w:rFonts w:eastAsia="方正仿宋简体"/>
          <w:sz w:val="30"/>
          <w:szCs w:val="30"/>
        </w:rPr>
        <w:t>5</w:t>
      </w:r>
      <w:r w:rsidRPr="00657823">
        <w:rPr>
          <w:rFonts w:eastAsia="方正仿宋简体"/>
          <w:sz w:val="30"/>
          <w:szCs w:val="30"/>
        </w:rPr>
        <w:t>）每一标准仓单的螺纹钢，应当是交易所批准的注册品牌，应附有相应的质量证明书。</w:t>
      </w:r>
    </w:p>
    <w:p w:rsidR="00166916" w:rsidRPr="00657823" w:rsidRDefault="00166916" w:rsidP="00166916">
      <w:pPr>
        <w:spacing w:line="580" w:lineRule="exact"/>
        <w:ind w:firstLineChars="200" w:firstLine="600"/>
        <w:rPr>
          <w:rFonts w:eastAsia="方正仿宋简体"/>
          <w:sz w:val="30"/>
          <w:szCs w:val="30"/>
        </w:rPr>
      </w:pPr>
      <w:r w:rsidRPr="00657823">
        <w:rPr>
          <w:rFonts w:eastAsia="方正仿宋简体"/>
          <w:sz w:val="30"/>
          <w:szCs w:val="30"/>
        </w:rPr>
        <w:t>（</w:t>
      </w:r>
      <w:r w:rsidRPr="00657823">
        <w:rPr>
          <w:rFonts w:eastAsia="方正仿宋简体"/>
          <w:sz w:val="30"/>
          <w:szCs w:val="30"/>
        </w:rPr>
        <w:t>6</w:t>
      </w:r>
      <w:r w:rsidRPr="00657823">
        <w:rPr>
          <w:rFonts w:eastAsia="方正仿宋简体"/>
          <w:sz w:val="30"/>
          <w:szCs w:val="30"/>
        </w:rPr>
        <w:t>）螺纹钢交割以实际称重方式计量。每一仓单的实物溢短不超过</w:t>
      </w:r>
      <w:r w:rsidRPr="00657823">
        <w:rPr>
          <w:rFonts w:eastAsia="方正仿宋简体"/>
          <w:sz w:val="30"/>
          <w:szCs w:val="30"/>
        </w:rPr>
        <w:t>±3%</w:t>
      </w:r>
      <w:r w:rsidRPr="00657823">
        <w:rPr>
          <w:rFonts w:eastAsia="方正仿宋简体"/>
          <w:sz w:val="30"/>
          <w:szCs w:val="30"/>
        </w:rPr>
        <w:t>，磅差不超过</w:t>
      </w:r>
      <w:r w:rsidRPr="00657823">
        <w:rPr>
          <w:rFonts w:eastAsia="方正仿宋简体"/>
          <w:sz w:val="30"/>
          <w:szCs w:val="30"/>
        </w:rPr>
        <w:t>±0.3%</w:t>
      </w:r>
      <w:r w:rsidRPr="00657823">
        <w:rPr>
          <w:rFonts w:eastAsia="方正仿宋简体"/>
          <w:sz w:val="30"/>
          <w:szCs w:val="30"/>
        </w:rPr>
        <w:t>。</w:t>
      </w:r>
    </w:p>
    <w:p w:rsidR="00166916" w:rsidRPr="00657823" w:rsidRDefault="00166916" w:rsidP="00166916">
      <w:pPr>
        <w:spacing w:line="580" w:lineRule="exact"/>
        <w:ind w:firstLineChars="200" w:firstLine="600"/>
        <w:rPr>
          <w:rFonts w:eastAsia="方正仿宋简体"/>
          <w:sz w:val="30"/>
          <w:szCs w:val="30"/>
        </w:rPr>
      </w:pPr>
      <w:r w:rsidRPr="00657823">
        <w:rPr>
          <w:rFonts w:eastAsia="方正仿宋简体"/>
          <w:sz w:val="30"/>
          <w:szCs w:val="30"/>
        </w:rPr>
        <w:t>（</w:t>
      </w:r>
      <w:r w:rsidRPr="00657823">
        <w:rPr>
          <w:rFonts w:eastAsia="方正仿宋简体"/>
          <w:sz w:val="30"/>
          <w:szCs w:val="30"/>
        </w:rPr>
        <w:t>7</w:t>
      </w:r>
      <w:r w:rsidRPr="00657823">
        <w:rPr>
          <w:rFonts w:eastAsia="方正仿宋简体"/>
          <w:sz w:val="30"/>
          <w:szCs w:val="30"/>
        </w:rPr>
        <w:t>）仓单应由本所指定交割仓库按规定验收合格后出具。</w:t>
      </w:r>
    </w:p>
    <w:p w:rsidR="00166916" w:rsidRPr="00657823" w:rsidRDefault="00166916" w:rsidP="00166916">
      <w:pPr>
        <w:spacing w:line="580" w:lineRule="exact"/>
        <w:ind w:firstLineChars="200" w:firstLine="600"/>
        <w:rPr>
          <w:rFonts w:eastAsia="方正黑体简体"/>
          <w:sz w:val="30"/>
          <w:szCs w:val="30"/>
        </w:rPr>
      </w:pPr>
      <w:r w:rsidRPr="00657823">
        <w:rPr>
          <w:rFonts w:eastAsia="方正黑体简体"/>
          <w:sz w:val="30"/>
          <w:szCs w:val="30"/>
        </w:rPr>
        <w:t>三、交易所认可的生产企业和注册品牌</w:t>
      </w:r>
    </w:p>
    <w:p w:rsidR="00166916" w:rsidRPr="00657823" w:rsidRDefault="00166916" w:rsidP="00166916">
      <w:pPr>
        <w:spacing w:line="580" w:lineRule="exact"/>
        <w:ind w:firstLineChars="200" w:firstLine="600"/>
        <w:rPr>
          <w:rFonts w:eastAsia="方正仿宋简体"/>
          <w:sz w:val="30"/>
          <w:szCs w:val="30"/>
        </w:rPr>
      </w:pPr>
      <w:r w:rsidRPr="00657823">
        <w:rPr>
          <w:rFonts w:eastAsia="方正仿宋简体"/>
          <w:sz w:val="30"/>
          <w:szCs w:val="30"/>
        </w:rPr>
        <w:lastRenderedPageBreak/>
        <w:t>用于实物交割的螺纹钢，应当是交易所注册的品牌。具体的注册品牌和升贴水标准，由交易所另行规定并公告。</w:t>
      </w:r>
    </w:p>
    <w:p w:rsidR="00166916" w:rsidRPr="00657823" w:rsidRDefault="00166916" w:rsidP="00166916">
      <w:pPr>
        <w:spacing w:line="580" w:lineRule="exact"/>
        <w:ind w:firstLineChars="200" w:firstLine="600"/>
        <w:rPr>
          <w:rFonts w:eastAsia="方正黑体简体"/>
          <w:sz w:val="30"/>
          <w:szCs w:val="30"/>
        </w:rPr>
      </w:pPr>
      <w:r w:rsidRPr="00657823">
        <w:rPr>
          <w:rFonts w:eastAsia="方正黑体简体"/>
          <w:sz w:val="30"/>
          <w:szCs w:val="30"/>
        </w:rPr>
        <w:t>四、指定交割仓库</w:t>
      </w:r>
    </w:p>
    <w:p w:rsidR="00166916" w:rsidRPr="00657823" w:rsidRDefault="00166916" w:rsidP="00166916">
      <w:pPr>
        <w:spacing w:line="580" w:lineRule="exact"/>
        <w:ind w:firstLineChars="200" w:firstLine="600"/>
        <w:rPr>
          <w:rFonts w:eastAsia="方正仿宋简体"/>
          <w:sz w:val="30"/>
          <w:szCs w:val="30"/>
        </w:rPr>
      </w:pPr>
      <w:r w:rsidRPr="00657823">
        <w:rPr>
          <w:rFonts w:eastAsia="方正仿宋简体"/>
          <w:sz w:val="30"/>
          <w:szCs w:val="30"/>
        </w:rPr>
        <w:t>由交易所指定并另行公告，异地交割仓库升贴水标准由交易所规定并公告。</w:t>
      </w:r>
    </w:p>
    <w:p w:rsidR="00166916" w:rsidRPr="00657823" w:rsidRDefault="00166916" w:rsidP="00166916">
      <w:pPr>
        <w:spacing w:line="580" w:lineRule="exact"/>
        <w:ind w:firstLineChars="200" w:firstLine="600"/>
        <w:rPr>
          <w:rFonts w:eastAsia="方正仿宋简体"/>
          <w:sz w:val="30"/>
          <w:szCs w:val="30"/>
        </w:rPr>
      </w:pPr>
    </w:p>
    <w:p w:rsidR="00166916" w:rsidRPr="00657823" w:rsidRDefault="00166916" w:rsidP="00166916">
      <w:pPr>
        <w:spacing w:line="580" w:lineRule="exact"/>
        <w:ind w:firstLineChars="200" w:firstLine="600"/>
        <w:rPr>
          <w:rFonts w:eastAsia="方正仿宋简体"/>
          <w:sz w:val="30"/>
          <w:szCs w:val="30"/>
        </w:rPr>
      </w:pPr>
      <w:r w:rsidRPr="00657823">
        <w:rPr>
          <w:rFonts w:eastAsia="方正仿宋简体"/>
          <w:sz w:val="30"/>
          <w:szCs w:val="30"/>
        </w:rPr>
        <w:t>注：灰色底纹且加粗部分为已作修订的内容。</w:t>
      </w:r>
    </w:p>
    <w:p w:rsidR="0076111E" w:rsidRPr="00166916" w:rsidRDefault="00A5738B"/>
    <w:sectPr w:rsidR="0076111E" w:rsidRPr="00166916" w:rsidSect="00696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38B" w:rsidRDefault="00A5738B" w:rsidP="00F406FD">
      <w:r>
        <w:separator/>
      </w:r>
    </w:p>
  </w:endnote>
  <w:endnote w:type="continuationSeparator" w:id="1">
    <w:p w:rsidR="00A5738B" w:rsidRDefault="00A5738B" w:rsidP="00F40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38B" w:rsidRDefault="00A5738B" w:rsidP="00F406FD">
      <w:r>
        <w:separator/>
      </w:r>
    </w:p>
  </w:footnote>
  <w:footnote w:type="continuationSeparator" w:id="1">
    <w:p w:rsidR="00A5738B" w:rsidRDefault="00A5738B" w:rsidP="00F406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916"/>
    <w:rsid w:val="00155BE0"/>
    <w:rsid w:val="00166916"/>
    <w:rsid w:val="0024168F"/>
    <w:rsid w:val="00485769"/>
    <w:rsid w:val="0069687F"/>
    <w:rsid w:val="00A5738B"/>
    <w:rsid w:val="00F4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0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06F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0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0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</Words>
  <Characters>949</Characters>
  <Application>Microsoft Office Word</Application>
  <DocSecurity>0</DocSecurity>
  <Lines>7</Lines>
  <Paragraphs>2</Paragraphs>
  <ScaleCrop>false</ScaleCrop>
  <Company>SHFE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zhu.fengxia</dc:creator>
  <cp:lastModifiedBy>hp</cp:lastModifiedBy>
  <cp:revision>2</cp:revision>
  <dcterms:created xsi:type="dcterms:W3CDTF">2014-12-22T12:10:00Z</dcterms:created>
  <dcterms:modified xsi:type="dcterms:W3CDTF">2014-12-22T12:10:00Z</dcterms:modified>
</cp:coreProperties>
</file>